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6E4" w:rsidRDefault="00242A9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3pt;height:724.5pt">
            <v:imagedata r:id="rId8" o:title="10"/>
          </v:shape>
        </w:pict>
      </w:r>
      <w:bookmarkStart w:id="0" w:name="_GoBack"/>
      <w:bookmarkEnd w:id="0"/>
      <w:r w:rsidR="009C76E4">
        <w:rPr>
          <w:rFonts w:ascii="Times New Roman" w:hAnsi="Times New Roman" w:cs="Times New Roman"/>
          <w:b/>
          <w:bCs/>
          <w:sz w:val="32"/>
          <w:szCs w:val="32"/>
        </w:rPr>
        <w:br w:type="page"/>
      </w:r>
    </w:p>
    <w:p w:rsidR="009C76E4" w:rsidRDefault="009C76E4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E4" w:rsidRDefault="009C76E4">
      <w:pPr>
        <w:spacing w:after="0" w:line="360" w:lineRule="auto"/>
        <w:ind w:right="-225" w:firstLine="567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I</w:t>
      </w:r>
      <w:r>
        <w:rPr>
          <w:rFonts w:ascii="Times New Roman" w:hAnsi="Times New Roman" w:cs="Times New Roman"/>
          <w:b/>
          <w:bCs/>
          <w:sz w:val="32"/>
          <w:szCs w:val="32"/>
        </w:rPr>
        <w:t>. Общая характеристика программы аспирантуры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ООП подготовки научно-педагогических кадров в аспирантуре (далее – программа аспирантуры) сформирована в соответствии с Образовательным стандартом, самостоятельно устанавливаемым МГУ имени М.В. Ломоносова по направлению подготовки кадров высшей квалификации по программам подготовки научно-педагогических кадров в аспирантуре 45.06.01 ЯЗЫКОЗНАНИЕ И ЛИТЕРАТУРОВЕДЕНИЕ, Уставом МГУ имени М.В. Ломоносова в действующей редакции, Порядком организации и осуществления образовательной деятельности по программам подготовки научно-педагогических кадров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аспирантуре (приказ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 от 19 ноября 2013г. № 1259).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Объем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основных образовательных программ, реализуемых в данном направлении подготовки составляет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180 зачетных единиц</w:t>
      </w:r>
      <w:r>
        <w:rPr>
          <w:rStyle w:val="a8"/>
          <w:rFonts w:ascii="Calibri" w:hAnsi="Calibri" w:cs="Calibri"/>
          <w:sz w:val="26"/>
          <w:szCs w:val="26"/>
          <w:lang w:eastAsia="ar-SA"/>
        </w:rPr>
        <w:footnoteReference w:id="1"/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 обучения: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очной форме 3 года; объем программы аспирантуры в очной форме обучения, реализуемый за один учебный год, составляет 60 </w:t>
      </w:r>
      <w:proofErr w:type="spellStart"/>
      <w:r>
        <w:rPr>
          <w:rFonts w:ascii="Times New Roman" w:hAnsi="Times New Roman" w:cs="Times New Roman"/>
          <w:sz w:val="28"/>
          <w:szCs w:val="28"/>
        </w:rPr>
        <w:t>з.е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 заочной форме обучения, вне зависимости от применяемых образовательных технологий, срок обучения увеличивается не менее чем на 6 месяцев и не более чем на 1 год по сравнению со сроком получения образования по очной форме обучения, объем программы аспирантуры в заочной форме обучения, реализуемый за один учебный год, определяется Ученым советом структурного подразделения МГУ.</w:t>
      </w:r>
      <w:proofErr w:type="gramEnd"/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5"/>
        <w:spacing w:after="0" w:line="360" w:lineRule="auto"/>
        <w:ind w:left="0" w:right="-225" w:firstLine="567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C76E4" w:rsidRDefault="009C76E4">
      <w:pPr>
        <w:pStyle w:val="a5"/>
        <w:spacing w:after="0" w:line="360" w:lineRule="auto"/>
        <w:ind w:left="0" w:right="-225" w:firstLine="567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II</w:t>
      </w:r>
      <w:r>
        <w:rPr>
          <w:rFonts w:ascii="Times New Roman" w:hAnsi="Times New Roman" w:cs="Times New Roman"/>
          <w:b/>
          <w:bCs/>
          <w:sz w:val="32"/>
          <w:szCs w:val="32"/>
        </w:rPr>
        <w:t>. Характеристика профессиональной деятельности выпускников программы аспирантуры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Программа по профилю 10.01.01 «Русская литература» ориентирована на фундаментально-прикладную подготовку специалистов-литературоведов, способных на основе полученных теоретических знаний и практических навыков занять конкурентное место на рынке труда, максимально полно реализовать себя в социокультурном пространстве. Конкретно – в научных, образовательных,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медийно</w:t>
      </w:r>
      <w:proofErr w:type="spellEnd"/>
      <w:r>
        <w:rPr>
          <w:rFonts w:ascii="Times New Roman" w:hAnsi="Times New Roman" w:cs="Times New Roman"/>
          <w:sz w:val="28"/>
          <w:szCs w:val="28"/>
        </w:rPr>
        <w:t>-информационных, экспертно-правовых, культурно-воспитательных и др. сферах. Уникальность данной программы заключается в том, что аспиранты получают целостное представление о русской литературе Х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>-ХХ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веков, могут составить представление о литературе как важнейшей сфере национального сознания, об имманентных и внешних, политических и социокультурных, обстоятельствах литературного развития. Это поможет аспирантам стать полноценными специалистами, владеющими литературоведческими универсалиями, касающимися как истории русской литературы, так и современного литературного процесса. Выпускники данной программы аспирантуры смогут работать в научно-исследовательских институтах и университетах, в том числе зарубежных, быть журналистами и литературными критиками, сотрудниками толстых литературных журналов, отделов рукописей библиотек и музеев. Знание современного литературного процесса в России делает выпускников аспирантуры конкурентоспособными и в области международного сотрудничества.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Виды профессиональной деятельности, к которым готовятся обучающиеся по программе аспирантуры: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научно-исследовательская деятельность в области литературоведения;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преподавательская деятельность в области высшего образования.</w:t>
      </w:r>
    </w:p>
    <w:p w:rsidR="009C76E4" w:rsidRDefault="009C76E4">
      <w:pPr>
        <w:spacing w:after="0" w:line="360" w:lineRule="auto"/>
        <w:ind w:left="990" w:right="-225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9C76E4" w:rsidRDefault="009C76E4">
      <w:pPr>
        <w:spacing w:after="0" w:line="360" w:lineRule="auto"/>
        <w:ind w:left="990" w:right="-225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9C76E4" w:rsidRDefault="009C76E4">
      <w:pPr>
        <w:spacing w:after="0" w:line="360" w:lineRule="auto"/>
        <w:ind w:left="990" w:right="-225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9C76E4" w:rsidRDefault="009C76E4">
      <w:pPr>
        <w:spacing w:after="0" w:line="360" w:lineRule="auto"/>
        <w:ind w:left="990" w:right="-225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9C76E4" w:rsidRDefault="009C76E4">
      <w:pPr>
        <w:spacing w:line="360" w:lineRule="auto"/>
        <w:ind w:right="-225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III</w:t>
      </w:r>
      <w:r>
        <w:rPr>
          <w:rFonts w:ascii="Times New Roman" w:hAnsi="Times New Roman" w:cs="Times New Roman"/>
          <w:b/>
          <w:bCs/>
          <w:sz w:val="32"/>
          <w:szCs w:val="32"/>
        </w:rPr>
        <w:t>. Результаты освоения образовательной программы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Выпускник, освоивший программу аспирантуры, должен обладать следующими универсальными компетенциями: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способностью к критическому анализу и оценке современных научных достижений, генерированию новых идей при решении исследовательских и практических задач, в том числе в междисциплинарных областях (УК-1); 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способностью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проектировать и осуществлять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комплексные исследования, в том числе междисциплинарные, на основе целостного системного научного мировоззрения (УК-2);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готовностью участвовать в работе российских и международных исследовательских коллективов по решению научных и научно-образовательных задач (УК-3); 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способностью использовать знания в области истории и философии науки для решения проблем в междисциплинарных областях (УК-4);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готовностью использовать современные методы и технологии научной коммуникации на родном и иностранном языке (УК-5);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способностью к принятию самостоятельных мотивированных решений в нестандартных ситуациях и готовностью нести ответственность за их последствия (УК-6);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способность планировать, </w:t>
      </w:r>
      <w:proofErr w:type="gramStart"/>
      <w:r>
        <w:rPr>
          <w:rFonts w:ascii="Times New Roman" w:hAnsi="Times New Roman" w:cs="Times New Roman"/>
          <w:sz w:val="28"/>
          <w:szCs w:val="28"/>
        </w:rPr>
        <w:t>осуществлять и оценивать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учебный процесс с учетом специфики образовательной среды (УК-7).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Выпускник, освоивший программу аспирантуры, должен обладать следующими общепрофессиональными компетенциями: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способность обоснованно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выбирать и эффективно использовать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современные образовательные технологии, методы и средства обучения с целью обеспечения планируемого уровня личностного и профессионального развития обучающегося по программам высшего образования (ОПК-1);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способностью разрабатывать комплексное методическое обеспечение  образовательных дисциплин (модулей) с учетом передового международного опыта (ОПК-2).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Выпускник, освоивший программу аспирантуры, должен обладать следующими профессиональными компетенциями (ПК):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глубокими знаниями в области генезиса, истории публикации и рецепции  произведений русской литературы; развитыми навыками имманентного и контекстуального анализа текста, позволяющими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обнаруживать и устранять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«белые пятна» в области изучения конкретных произведений (ПК-1);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свободно ориентироваться в современных научных подходах к изучению истории и поэтики русской литературы </w:t>
      </w:r>
      <w:r>
        <w:rPr>
          <w:rFonts w:ascii="Times New Roman" w:hAnsi="Times New Roman" w:cs="Times New Roman"/>
          <w:sz w:val="28"/>
          <w:szCs w:val="28"/>
          <w:lang w:val="en-US"/>
        </w:rPr>
        <w:t>XI</w:t>
      </w:r>
      <w:r w:rsidRPr="006D2D4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Pr="006D2D4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вв., детально представлять историю исследования и публикации наследия русских писателей, критиков и публицистов (ПК-2);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использовать достижения и методологии различных школ русского литературоведения и мировой славистики для уточнения и корректировки данных о литературном процессе </w:t>
      </w:r>
      <w:r>
        <w:rPr>
          <w:rFonts w:ascii="Times New Roman" w:hAnsi="Times New Roman" w:cs="Times New Roman"/>
          <w:sz w:val="28"/>
          <w:szCs w:val="28"/>
          <w:lang w:val="en-US"/>
        </w:rPr>
        <w:t>XI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 вв., этапах биографии и творческой деятельности отдельных авторов; предлагать новые подходы к описанию закономерностей развития русской литературы и эволюции творчества ее представителей (ПК-3);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способностью обнаруживать новые источники произведений, устанавливать или уточнять их датировку, описывать характер и направленность их авторской переработки, готовить к публикации рукописные материалы, критически оценивать предложенные другими исследователями текстологические решения и комментарии (ПК-4).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9C76E4" w:rsidRDefault="009C76E4">
      <w:pPr>
        <w:spacing w:after="0" w:line="360" w:lineRule="auto"/>
        <w:ind w:right="-22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bCs/>
          <w:sz w:val="28"/>
          <w:szCs w:val="28"/>
        </w:rPr>
        <w:t>. Перечень учебных дисциплин профильной части программы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Обязательные дисциплины.</w:t>
      </w:r>
    </w:p>
    <w:tbl>
      <w:tblPr>
        <w:tblW w:w="9678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5498"/>
        <w:gridCol w:w="4180"/>
      </w:tblGrid>
      <w:tr w:rsidR="009C76E4" w:rsidRPr="001268BC">
        <w:tc>
          <w:tcPr>
            <w:tcW w:w="5498" w:type="dxa"/>
            <w:tcBorders>
              <w:top w:val="single" w:sz="4" w:space="0" w:color="auto"/>
              <w:left w:val="single" w:sz="4" w:space="0" w:color="auto"/>
              <w:bottom w:val="single" w:sz="8" w:space="0" w:color="BFBFBF"/>
              <w:right w:val="single" w:sz="4" w:space="0" w:color="auto"/>
            </w:tcBorders>
            <w:vAlign w:val="center"/>
          </w:tcPr>
          <w:p w:rsidR="009C76E4" w:rsidRPr="001268BC" w:rsidRDefault="009C76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8" w:space="0" w:color="BFBFBF"/>
              <w:right w:val="single" w:sz="4" w:space="0" w:color="auto"/>
            </w:tcBorders>
            <w:vAlign w:val="center"/>
          </w:tcPr>
          <w:p w:rsidR="009C76E4" w:rsidRPr="001268BC" w:rsidRDefault="009C76E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Трудоемкость (в зачетных единицах)</w:t>
            </w:r>
          </w:p>
        </w:tc>
      </w:tr>
      <w:tr w:rsidR="009C76E4" w:rsidRPr="001268BC">
        <w:tc>
          <w:tcPr>
            <w:tcW w:w="5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BFBFBF"/>
            </w:tcBorders>
          </w:tcPr>
          <w:p w:rsidR="009C76E4" w:rsidRPr="001268BC" w:rsidRDefault="009C76E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Дисциплина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специальности</w:t>
            </w: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 xml:space="preserve"> «Русская </w:t>
            </w:r>
            <w:r w:rsidRPr="001268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литература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(с учетом изучаемого аспирантом периода истории русской литературы)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6E4" w:rsidRPr="001268BC" w:rsidRDefault="009C76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</w:tr>
      <w:tr w:rsidR="009C76E4" w:rsidRPr="001268BC">
        <w:tc>
          <w:tcPr>
            <w:tcW w:w="5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BFBFBF"/>
            </w:tcBorders>
          </w:tcPr>
          <w:p w:rsidR="009C76E4" w:rsidRPr="001268BC" w:rsidRDefault="009C76E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Дисциплина «Русская литература и история России» 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(для </w:t>
            </w:r>
            <w:proofErr w:type="gramStart"/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специализирующихся</w:t>
            </w:r>
            <w:proofErr w:type="gramEnd"/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в области истории русской литературы 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XI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-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XIX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вв.) </w:t>
            </w: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 xml:space="preserve">// «Основные эстетические и социокультурные закономерности развития русской литературы конца </w:t>
            </w:r>
            <w:r w:rsidRPr="001268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 xml:space="preserve"> – начала ХХ</w:t>
            </w:r>
            <w:r w:rsidRPr="001268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 xml:space="preserve"> века» 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(для специализирующихся в области истории русской литературы 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XX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-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XXI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вв.)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6E4" w:rsidRPr="001268BC" w:rsidRDefault="009C76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76E4" w:rsidRPr="001268BC">
        <w:tc>
          <w:tcPr>
            <w:tcW w:w="5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BFBFBF"/>
            </w:tcBorders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 xml:space="preserve">Дисциплина «Русская литература и история русской религиозно-философской мысли» 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(для </w:t>
            </w:r>
            <w:proofErr w:type="gramStart"/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специализирующихся</w:t>
            </w:r>
            <w:proofErr w:type="gramEnd"/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в области истории русской литературы 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XI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-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XIX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вв.)</w:t>
            </w: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 xml:space="preserve"> // / «Современный литературный процесс» 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(для специализирующихся в области истории русской литературы 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XX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-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XXI</w:t>
            </w:r>
            <w:r w:rsidRPr="004D66A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вв.)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6E4" w:rsidRPr="001268BC" w:rsidRDefault="009C76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Курсы по выбору аспиранта – 6 </w:t>
      </w:r>
      <w:proofErr w:type="spellStart"/>
      <w:r>
        <w:rPr>
          <w:rFonts w:ascii="Times New Roman" w:hAnsi="Times New Roman" w:cs="Times New Roman"/>
          <w:sz w:val="28"/>
          <w:szCs w:val="28"/>
        </w:rPr>
        <w:t>з.е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Практики.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Педагогическая практика (программа прилагается).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4.4. Распределение курсов по семестрам (в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зач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. ед.).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36"/>
        <w:gridCol w:w="1523"/>
        <w:gridCol w:w="1865"/>
        <w:gridCol w:w="1865"/>
        <w:gridCol w:w="1865"/>
      </w:tblGrid>
      <w:tr w:rsidR="009C76E4" w:rsidRPr="001268BC">
        <w:tc>
          <w:tcPr>
            <w:tcW w:w="2736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1 семестр</w:t>
            </w: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2 семестр</w:t>
            </w: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3 семестр</w:t>
            </w: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4 семестр</w:t>
            </w:r>
          </w:p>
        </w:tc>
      </w:tr>
      <w:tr w:rsidR="009C76E4" w:rsidRPr="001268BC">
        <w:tc>
          <w:tcPr>
            <w:tcW w:w="2736" w:type="dxa"/>
          </w:tcPr>
          <w:p w:rsidR="009C76E4" w:rsidRPr="001268BC" w:rsidRDefault="009C76E4">
            <w:pPr>
              <w:spacing w:after="0" w:line="360" w:lineRule="auto"/>
              <w:ind w:right="-225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 xml:space="preserve">«Русская литература» </w:t>
            </w:r>
          </w:p>
        </w:tc>
        <w:tc>
          <w:tcPr>
            <w:tcW w:w="1523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6E4" w:rsidRPr="001268BC">
        <w:tc>
          <w:tcPr>
            <w:tcW w:w="2736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 xml:space="preserve">«Русская литература и история России» // «Основные </w:t>
            </w:r>
            <w:r w:rsidRPr="001268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эстетические и социокультурные закономерности развития русской литературы конца </w:t>
            </w:r>
            <w:r w:rsidRPr="001268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 xml:space="preserve"> – начала ХХ</w:t>
            </w:r>
            <w:proofErr w:type="gramStart"/>
            <w:r w:rsidRPr="001268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proofErr w:type="gramEnd"/>
            <w:r w:rsidRPr="001268BC">
              <w:rPr>
                <w:rFonts w:ascii="Times New Roman" w:hAnsi="Times New Roman" w:cs="Times New Roman"/>
                <w:sz w:val="28"/>
                <w:szCs w:val="28"/>
              </w:rPr>
              <w:t xml:space="preserve"> века»</w:t>
            </w:r>
          </w:p>
        </w:tc>
        <w:tc>
          <w:tcPr>
            <w:tcW w:w="1523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6E4" w:rsidRPr="001268BC">
        <w:tc>
          <w:tcPr>
            <w:tcW w:w="2736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«Русская литература и история русской религиозно-философской мысли // «Современный литературный процесс»</w:t>
            </w:r>
          </w:p>
        </w:tc>
        <w:tc>
          <w:tcPr>
            <w:tcW w:w="1523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6E4" w:rsidRPr="001268BC">
        <w:tc>
          <w:tcPr>
            <w:tcW w:w="2736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Курсы по выбору</w:t>
            </w:r>
          </w:p>
        </w:tc>
        <w:tc>
          <w:tcPr>
            <w:tcW w:w="1523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6E4" w:rsidRPr="001268BC">
        <w:tc>
          <w:tcPr>
            <w:tcW w:w="2736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Педагогическая практика</w:t>
            </w:r>
          </w:p>
        </w:tc>
        <w:tc>
          <w:tcPr>
            <w:tcW w:w="1523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9C76E4" w:rsidRPr="001268BC" w:rsidRDefault="009C76E4">
            <w:pPr>
              <w:spacing w:after="0" w:line="360" w:lineRule="auto"/>
              <w:ind w:right="-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spacing w:after="0" w:line="360" w:lineRule="auto"/>
        <w:ind w:left="990" w:right="-2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Рабочие программы дисциплин и практик </w:t>
      </w: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Программы кандидатских минимумов:</w:t>
      </w:r>
    </w:p>
    <w:p w:rsidR="009C76E4" w:rsidRDefault="009C76E4">
      <w:pPr>
        <w:pStyle w:val="a5"/>
        <w:numPr>
          <w:ilvl w:val="0"/>
          <w:numId w:val="3"/>
        </w:numPr>
        <w:tabs>
          <w:tab w:val="left" w:pos="851"/>
        </w:tabs>
        <w:spacing w:after="0" w:line="360" w:lineRule="auto"/>
        <w:ind w:left="567" w:right="-2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и философия науки</w:t>
      </w:r>
      <w:r w:rsidR="00F470CD">
        <w:rPr>
          <w:rFonts w:ascii="Times New Roman" w:hAnsi="Times New Roman" w:cs="Times New Roman"/>
          <w:sz w:val="28"/>
          <w:szCs w:val="28"/>
        </w:rPr>
        <w:t xml:space="preserve"> (программа прилагается)</w:t>
      </w:r>
    </w:p>
    <w:p w:rsidR="009C76E4" w:rsidRDefault="00F470CD">
      <w:pPr>
        <w:pStyle w:val="a5"/>
        <w:numPr>
          <w:ilvl w:val="0"/>
          <w:numId w:val="3"/>
        </w:numPr>
        <w:tabs>
          <w:tab w:val="left" w:pos="851"/>
        </w:tabs>
        <w:spacing w:after="0" w:line="360" w:lineRule="auto"/>
        <w:ind w:left="567" w:right="-2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иностранный язык (программы прилагаются)</w:t>
      </w:r>
    </w:p>
    <w:p w:rsidR="009C76E4" w:rsidRDefault="009C76E4">
      <w:pPr>
        <w:pStyle w:val="a5"/>
        <w:numPr>
          <w:ilvl w:val="0"/>
          <w:numId w:val="3"/>
        </w:numPr>
        <w:tabs>
          <w:tab w:val="left" w:pos="851"/>
        </w:tabs>
        <w:spacing w:after="0" w:line="360" w:lineRule="auto"/>
        <w:ind w:left="567" w:right="-22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специальность.</w:t>
      </w:r>
    </w:p>
    <w:p w:rsidR="009C76E4" w:rsidRDefault="009C76E4">
      <w:pPr>
        <w:tabs>
          <w:tab w:val="left" w:pos="851"/>
        </w:tabs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6"/>
        <w:rPr>
          <w:rFonts w:ascii="Times New Roman" w:hAnsi="Times New Roman" w:cs="Times New Roman"/>
        </w:rPr>
      </w:pPr>
    </w:p>
    <w:p w:rsidR="009C76E4" w:rsidRDefault="009C76E4">
      <w:pPr>
        <w:pStyle w:val="6"/>
        <w:rPr>
          <w:rFonts w:ascii="Times New Roman" w:hAnsi="Times New Roman" w:cs="Times New Roman"/>
        </w:rPr>
      </w:pPr>
    </w:p>
    <w:p w:rsidR="009C76E4" w:rsidRPr="001048B1" w:rsidRDefault="009C76E4" w:rsidP="001048B1"/>
    <w:p w:rsidR="009C76E4" w:rsidRDefault="009C76E4">
      <w:pPr>
        <w:pStyle w:val="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ПрогРАММА ДИСЦИПЛИНЫ специальности </w:t>
      </w:r>
    </w:p>
    <w:p w:rsidR="009C76E4" w:rsidRDefault="009C76E4">
      <w:pPr>
        <w:pStyle w:val="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10.01.01 «РУССКАЯ ЛИТЕРАТУРА»</w:t>
      </w:r>
    </w:p>
    <w:p w:rsidR="009C76E4" w:rsidRDefault="009C76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Раздел 1. «Русская литература в современном научном освещении: актуальные задачи и методы исследования» (для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специализирующихся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в области истории русской литературы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XI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вв.)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ind w:left="720" w:hanging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>1.</w:t>
      </w:r>
      <w:r>
        <w:rPr>
          <w:rFonts w:ascii="Times New Roman" w:cs="Times New Roman"/>
          <w:b/>
          <w:bCs/>
          <w:sz w:val="28"/>
          <w:szCs w:val="28"/>
        </w:rPr>
        <w:tab/>
      </w:r>
      <w:r>
        <w:rPr>
          <w:rFonts w:hAnsi="Times New Roman" w:cs="Times New Roman"/>
          <w:b/>
          <w:bCs/>
          <w:sz w:val="28"/>
          <w:szCs w:val="28"/>
        </w:rPr>
        <w:t>Цели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освоения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дисциплины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ind w:firstLine="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Основной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задачей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курса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является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приобретение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аспирантами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знакомства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актуальными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задачами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стоящими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перед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историей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  <w:lang w:val="en-US"/>
        </w:rPr>
        <w:t>XI</w:t>
      </w:r>
      <w:r>
        <w:rPr>
          <w:rFonts w:ascii="Times New Roman" w:cs="Times New Roman"/>
          <w:sz w:val="28"/>
          <w:szCs w:val="28"/>
        </w:rPr>
        <w:t xml:space="preserve"> - </w:t>
      </w:r>
      <w:r>
        <w:rPr>
          <w:rFonts w:ascii="Times New Roman" w:cs="Times New Roman"/>
          <w:sz w:val="28"/>
          <w:szCs w:val="28"/>
          <w:lang w:val="en-US"/>
        </w:rPr>
        <w:t>XIX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вв</w:t>
      </w:r>
      <w:r>
        <w:rPr>
          <w:rFonts w:ascii="Times New Roman" w:cs="Times New Roman"/>
          <w:sz w:val="28"/>
          <w:szCs w:val="28"/>
        </w:rPr>
        <w:t xml:space="preserve">., </w:t>
      </w:r>
      <w:r>
        <w:rPr>
          <w:rFonts w:hAnsi="Times New Roman" w:cs="Times New Roman"/>
          <w:sz w:val="28"/>
          <w:szCs w:val="28"/>
        </w:rPr>
        <w:t>понимание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степени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изученности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наследия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наиболее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значимых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писателей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знакомство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кругом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которые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находятся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зрения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ведущих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современных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ученых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исследователей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наиболее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значимых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научных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областях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результате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аспирант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ознакомится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практическими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прикладными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задачами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стоящими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перед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исследователями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вопросами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текстологии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значимых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авторов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публикации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наследия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спорными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вопросами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пути</w:t>
      </w:r>
      <w:r>
        <w:rPr>
          <w:rFonts w:ascii="Times New Roman" w:cs="Times New Roman"/>
          <w:sz w:val="28"/>
          <w:szCs w:val="28"/>
        </w:rPr>
        <w:t xml:space="preserve">), </w:t>
      </w:r>
      <w:r>
        <w:rPr>
          <w:rFonts w:hAnsi="Times New Roman" w:cs="Times New Roman"/>
          <w:sz w:val="28"/>
          <w:szCs w:val="28"/>
        </w:rPr>
        <w:t>так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наиболее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актуальными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методологиями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подходами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чтению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интерпретации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значимых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текстов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проблемами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ascii="Times New Roman" w:cs="Times New Roman"/>
          <w:sz w:val="28"/>
          <w:szCs w:val="28"/>
        </w:rPr>
        <w:t xml:space="preserve">. 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ind w:firstLine="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результате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аспирант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приобретает</w:t>
      </w:r>
      <w:r>
        <w:rPr>
          <w:rFonts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hAnsi="Times New Roman" w:cs="Times New Roman"/>
          <w:sz w:val="28"/>
          <w:szCs w:val="28"/>
        </w:rPr>
        <w:t>приобретает</w:t>
      </w:r>
      <w:proofErr w:type="spellEnd"/>
      <w:proofErr w:type="gramEnd"/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умение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ориентироваться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современной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науке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приобщается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ее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передовому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краю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получает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возможность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соотнести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собственные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исследовательские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интересы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актуальными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задачами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стоящими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перед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современной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наукой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сделать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частью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научного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5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Место дисциплины в структуре программы аспирантуры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ind w:firstLine="17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Блок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 xml:space="preserve">1 </w:t>
      </w:r>
      <w:r>
        <w:rPr>
          <w:rFonts w:hAnsi="Times New Roman" w:cs="Times New Roman"/>
          <w:sz w:val="28"/>
          <w:szCs w:val="28"/>
        </w:rPr>
        <w:t>«Обязательные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дисциплины</w:t>
      </w:r>
      <w:r>
        <w:rPr>
          <w:rFonts w:hAnsi="Times New Roman" w:cs="Times New Roman"/>
          <w:sz w:val="28"/>
          <w:szCs w:val="28"/>
          <w:lang w:val="fr-FR"/>
        </w:rPr>
        <w:t>»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Профильная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часть</w:t>
      </w:r>
      <w:r>
        <w:rPr>
          <w:rFonts w:ascii="Times New Roman" w:cs="Times New Roman"/>
          <w:sz w:val="28"/>
          <w:szCs w:val="28"/>
        </w:rPr>
        <w:t xml:space="preserve">. 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ind w:firstLine="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Курс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является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базовым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подготовке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аспирантов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первого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года</w:t>
      </w:r>
      <w:r>
        <w:rPr>
          <w:rFonts w:hAnsi="Times New Roman"/>
          <w:sz w:val="28"/>
          <w:szCs w:val="28"/>
        </w:rPr>
        <w:t xml:space="preserve"> </w:t>
      </w:r>
      <w:proofErr w:type="gramStart"/>
      <w:r>
        <w:rPr>
          <w:rFonts w:hAnsi="Times New Roman" w:cs="Times New Roman"/>
          <w:sz w:val="28"/>
          <w:szCs w:val="28"/>
        </w:rPr>
        <w:t>обучения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специальности</w:t>
      </w:r>
      <w:proofErr w:type="gramEnd"/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 xml:space="preserve">10.01.01 </w:t>
      </w:r>
      <w:r>
        <w:rPr>
          <w:rFonts w:hAnsi="Times New Roman" w:cs="Times New Roman"/>
          <w:sz w:val="28"/>
          <w:szCs w:val="28"/>
        </w:rPr>
        <w:t>«Русская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литература»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Предполагается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что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proofErr w:type="spellStart"/>
      <w:r>
        <w:rPr>
          <w:rFonts w:hAnsi="Times New Roman" w:cs="Times New Roman"/>
          <w:sz w:val="28"/>
          <w:szCs w:val="28"/>
        </w:rPr>
        <w:t>бакалавриате</w:t>
      </w:r>
      <w:proofErr w:type="spellEnd"/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магистратуре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они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мере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овладели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материалом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курсов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истории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  <w:lang w:val="en-US"/>
        </w:rPr>
        <w:t>XI</w:t>
      </w:r>
      <w:r>
        <w:rPr>
          <w:rFonts w:ascii="Times New Roman" w:cs="Times New Roman"/>
          <w:sz w:val="28"/>
          <w:szCs w:val="28"/>
        </w:rPr>
        <w:t xml:space="preserve"> - XIX </w:t>
      </w:r>
      <w:r>
        <w:rPr>
          <w:rFonts w:hAnsi="Times New Roman" w:cs="Times New Roman"/>
          <w:sz w:val="28"/>
          <w:szCs w:val="28"/>
        </w:rPr>
        <w:t>веков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имеют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общие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представления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истории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творчестве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важнейших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писателей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литературном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процессе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целом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Данный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курс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позволяет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увидеть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все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эти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lastRenderedPageBreak/>
        <w:t>аспекты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объекты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сконцентрировать</w:t>
      </w:r>
      <w:r>
        <w:rPr>
          <w:rFonts w:hAnsi="Times New Roman"/>
          <w:sz w:val="28"/>
          <w:szCs w:val="28"/>
        </w:rPr>
        <w:t xml:space="preserve">  </w:t>
      </w:r>
      <w:r>
        <w:rPr>
          <w:rFonts w:hAnsi="Times New Roman" w:cs="Times New Roman"/>
          <w:sz w:val="28"/>
          <w:szCs w:val="28"/>
        </w:rPr>
        <w:t>внимание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отличие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от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предыдущих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курсов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на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том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что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  <w:u w:val="single"/>
        </w:rPr>
        <w:t>не</w:t>
      </w:r>
      <w:r>
        <w:rPr>
          <w:rFonts w:hAnsi="Times New Roman"/>
          <w:sz w:val="28"/>
          <w:szCs w:val="28"/>
          <w:u w:val="single"/>
        </w:rPr>
        <w:t xml:space="preserve"> </w:t>
      </w:r>
      <w:r>
        <w:rPr>
          <w:rFonts w:hAnsi="Times New Roman" w:cs="Times New Roman"/>
          <w:sz w:val="28"/>
          <w:szCs w:val="28"/>
          <w:u w:val="single"/>
        </w:rPr>
        <w:t>изучено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что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требует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исследования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уточнения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прояснения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5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Требования к результатам освоения дисциплины</w:t>
      </w:r>
    </w:p>
    <w:p w:rsidR="009C76E4" w:rsidRDefault="009C76E4">
      <w:pPr>
        <w:pStyle w:val="a5"/>
        <w:spacing w:after="0" w:line="360" w:lineRule="auto"/>
        <w:ind w:left="0"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Процесс изучения дисциплины направлен на формирование следующих компетенций: 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УК-1, УК-2, УК-3, УК-4, </w:t>
      </w:r>
      <w:r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УК-5. </w:t>
      </w:r>
      <w:r>
        <w:rPr>
          <w:rFonts w:ascii="Times New Roman" w:hAnsi="Times New Roman" w:cs="Times New Roman"/>
          <w:sz w:val="28"/>
          <w:szCs w:val="28"/>
        </w:rPr>
        <w:t>ОПК-1, ОПК-2, ПК-1, ПК-2, ПК-3, ПК-4.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ind w:firstLine="1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Ansi="Times New Roman" w:cs="Times New Roman"/>
          <w:b/>
          <w:bCs/>
          <w:sz w:val="28"/>
          <w:szCs w:val="28"/>
        </w:rPr>
        <w:t>В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результате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освоения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дисциплины</w:t>
      </w:r>
      <w:r>
        <w:rPr>
          <w:rFonts w:hAnsi="Times New Roman"/>
          <w:b/>
          <w:bCs/>
          <w:sz w:val="28"/>
          <w:szCs w:val="28"/>
        </w:rPr>
        <w:t xml:space="preserve"> </w:t>
      </w:r>
      <w:proofErr w:type="gramStart"/>
      <w:r>
        <w:rPr>
          <w:rFonts w:hAnsi="Times New Roman" w:cs="Times New Roman"/>
          <w:b/>
          <w:bCs/>
          <w:sz w:val="28"/>
          <w:szCs w:val="28"/>
        </w:rPr>
        <w:t>обучающийся</w:t>
      </w:r>
      <w:proofErr w:type="gramEnd"/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должен</w:t>
      </w:r>
      <w:r>
        <w:rPr>
          <w:rFonts w:ascii="Times New Roman" w:cs="Times New Roman"/>
          <w:b/>
          <w:bCs/>
          <w:sz w:val="28"/>
          <w:szCs w:val="28"/>
        </w:rPr>
        <w:t xml:space="preserve">: 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ind w:firstLine="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b/>
          <w:bCs/>
          <w:sz w:val="28"/>
          <w:szCs w:val="28"/>
        </w:rPr>
        <w:t>Знать</w:t>
      </w:r>
      <w:r>
        <w:rPr>
          <w:rFonts w:ascii="Times New Roman" w:cs="Times New Roman"/>
          <w:b/>
          <w:bCs/>
          <w:sz w:val="28"/>
          <w:szCs w:val="28"/>
        </w:rPr>
        <w:t>: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основные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направления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  <w:lang w:val="en-US"/>
        </w:rPr>
        <w:t>XI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cs="Times New Roman"/>
          <w:sz w:val="28"/>
          <w:szCs w:val="28"/>
          <w:lang w:val="en-US"/>
        </w:rPr>
        <w:t>XIX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вв</w:t>
      </w:r>
      <w:r>
        <w:rPr>
          <w:rFonts w:ascii="Times New Roman" w:cs="Times New Roman"/>
          <w:sz w:val="28"/>
          <w:szCs w:val="28"/>
        </w:rPr>
        <w:t xml:space="preserve">.; </w:t>
      </w:r>
      <w:r>
        <w:rPr>
          <w:rFonts w:hAnsi="Times New Roman" w:cs="Times New Roman"/>
          <w:sz w:val="28"/>
          <w:szCs w:val="28"/>
        </w:rPr>
        <w:t>важнейшие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жизни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наиболее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значимых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писателей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этого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периода</w:t>
      </w:r>
      <w:r>
        <w:rPr>
          <w:rFonts w:ascii="Times New Roman" w:cs="Times New Roman"/>
          <w:sz w:val="28"/>
          <w:szCs w:val="28"/>
        </w:rPr>
        <w:t xml:space="preserve">;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методологии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подходы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изучению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процесса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истории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жизни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писателей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ind w:firstLine="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b/>
          <w:bCs/>
          <w:sz w:val="28"/>
          <w:szCs w:val="28"/>
        </w:rPr>
        <w:t>Уметь</w:t>
      </w:r>
      <w:r>
        <w:rPr>
          <w:rFonts w:ascii="Times New Roman" w:cs="Times New Roman"/>
          <w:b/>
          <w:bCs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определять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степень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изученности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историко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литературного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материала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обнаруживать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пробелы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или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писателя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или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периода</w:t>
      </w:r>
      <w:r>
        <w:rPr>
          <w:rFonts w:ascii="Times New Roman" w:cs="Times New Roman"/>
          <w:sz w:val="28"/>
          <w:szCs w:val="28"/>
        </w:rPr>
        <w:t xml:space="preserve">;  </w:t>
      </w:r>
      <w:r>
        <w:rPr>
          <w:rFonts w:hAnsi="Times New Roman" w:cs="Times New Roman"/>
          <w:sz w:val="28"/>
          <w:szCs w:val="28"/>
        </w:rPr>
        <w:t>формулировать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историко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литературные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намечать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способы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направления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разрешения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ind w:firstLine="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b/>
          <w:bCs/>
          <w:sz w:val="28"/>
          <w:szCs w:val="28"/>
        </w:rPr>
        <w:t>Владеть</w:t>
      </w:r>
      <w:r>
        <w:rPr>
          <w:rFonts w:ascii="Times New Roman" w:cs="Times New Roman"/>
          <w:b/>
          <w:bCs/>
          <w:sz w:val="28"/>
          <w:szCs w:val="28"/>
        </w:rPr>
        <w:t>: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навыками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чтения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актуальной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научной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ascii="Times New Roman" w:cs="Times New Roman"/>
          <w:sz w:val="28"/>
          <w:szCs w:val="28"/>
        </w:rPr>
        <w:t xml:space="preserve">; </w:t>
      </w:r>
      <w:r>
        <w:rPr>
          <w:rFonts w:hAnsi="Times New Roman" w:cs="Times New Roman"/>
          <w:sz w:val="28"/>
          <w:szCs w:val="28"/>
        </w:rPr>
        <w:t>отбора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настоящему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значительных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актуальных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исследовательских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направлений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способностью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понимать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различные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исследовательские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научные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«языки»</w:t>
      </w:r>
      <w:r>
        <w:rPr>
          <w:rFonts w:ascii="Times New Roman" w:cs="Times New Roman"/>
          <w:sz w:val="28"/>
          <w:szCs w:val="28"/>
        </w:rPr>
        <w:t xml:space="preserve">; </w:t>
      </w:r>
      <w:r>
        <w:rPr>
          <w:rFonts w:hAnsi="Times New Roman" w:cs="Times New Roman"/>
          <w:sz w:val="28"/>
          <w:szCs w:val="28"/>
        </w:rPr>
        <w:t>способностью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оценивать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вклад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делаемый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любым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научным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исследованием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ту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область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которой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он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посвящен</w:t>
      </w:r>
      <w:r>
        <w:rPr>
          <w:rFonts w:ascii="Times New Roman" w:cs="Times New Roman"/>
          <w:sz w:val="28"/>
          <w:szCs w:val="28"/>
        </w:rPr>
        <w:t xml:space="preserve">; </w:t>
      </w:r>
      <w:r>
        <w:rPr>
          <w:rFonts w:hAnsi="Times New Roman" w:cs="Times New Roman"/>
          <w:sz w:val="28"/>
          <w:szCs w:val="28"/>
        </w:rPr>
        <w:t>способностью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соотносить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свои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исследования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общим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направлением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уровнем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современной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науки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5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C76E4" w:rsidRDefault="009C76E4">
      <w:pPr>
        <w:pStyle w:val="a5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Структура и содержание дисциплины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трудоемкость дисциплины составляет 6 зачетных единиц (240 акад. часов, 180 астрономических часов).</w:t>
      </w:r>
    </w:p>
    <w:p w:rsidR="009C76E4" w:rsidRDefault="009C76E4">
      <w:pPr>
        <w:pStyle w:val="a5"/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Содержание дисциплины</w:t>
      </w:r>
    </w:p>
    <w:p w:rsidR="009C76E4" w:rsidRDefault="009C76E4">
      <w:pPr>
        <w:pStyle w:val="a5"/>
        <w:numPr>
          <w:ilvl w:val="1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Структура дисциплины</w:t>
      </w:r>
    </w:p>
    <w:tbl>
      <w:tblPr>
        <w:tblW w:w="96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0"/>
        <w:gridCol w:w="2474"/>
        <w:gridCol w:w="571"/>
        <w:gridCol w:w="609"/>
        <w:gridCol w:w="949"/>
        <w:gridCol w:w="730"/>
        <w:gridCol w:w="1103"/>
        <w:gridCol w:w="730"/>
        <w:gridCol w:w="1942"/>
      </w:tblGrid>
      <w:tr w:rsidR="009C76E4" w:rsidRPr="001268BC">
        <w:trPr>
          <w:cantSplit/>
          <w:trHeight w:val="1312"/>
        </w:trPr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474" w:type="dxa"/>
            <w:tcMar>
              <w:top w:w="28" w:type="dxa"/>
              <w:left w:w="17" w:type="dxa"/>
              <w:bottom w:w="0" w:type="dxa"/>
              <w:right w:w="17" w:type="dxa"/>
            </w:tcMar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Дисциплины</w:t>
            </w:r>
          </w:p>
        </w:tc>
        <w:tc>
          <w:tcPr>
            <w:tcW w:w="571" w:type="dxa"/>
            <w:textDirection w:val="btLr"/>
          </w:tcPr>
          <w:p w:rsidR="009C76E4" w:rsidRPr="001268BC" w:rsidRDefault="009C76E4">
            <w:pPr>
              <w:pStyle w:val="6"/>
              <w:spacing w:after="0"/>
              <w:rPr>
                <w:caps w:val="0"/>
              </w:rPr>
            </w:pPr>
            <w:r w:rsidRPr="001268BC">
              <w:rPr>
                <w:caps w:val="0"/>
              </w:rPr>
              <w:t>Семестр</w:t>
            </w:r>
          </w:p>
        </w:tc>
        <w:tc>
          <w:tcPr>
            <w:tcW w:w="609" w:type="dxa"/>
            <w:textDirection w:val="btLr"/>
          </w:tcPr>
          <w:p w:rsidR="009C76E4" w:rsidRPr="001268BC" w:rsidRDefault="009C76E4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Неделя семестра</w:t>
            </w:r>
          </w:p>
        </w:tc>
        <w:tc>
          <w:tcPr>
            <w:tcW w:w="3512" w:type="dxa"/>
            <w:gridSpan w:val="4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учебной работы, включая самостоятельную работу аспирантов (</w:t>
            </w:r>
            <w:proofErr w:type="spellStart"/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с.р.а</w:t>
            </w:r>
            <w:proofErr w:type="spellEnd"/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.) и трудоемкость (в часах)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Формы текущего контроля успеваемости </w:t>
            </w:r>
            <w:r w:rsidRPr="001268B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(по неделям семестра)</w:t>
            </w:r>
          </w:p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Форма промежуточной аттестации </w:t>
            </w:r>
            <w:r w:rsidRPr="001268B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(по семестрам)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Лекция</w:t>
            </w:r>
          </w:p>
        </w:tc>
        <w:tc>
          <w:tcPr>
            <w:tcW w:w="730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с.р.а</w:t>
            </w:r>
            <w:proofErr w:type="spellEnd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03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семинар </w:t>
            </w:r>
          </w:p>
        </w:tc>
        <w:tc>
          <w:tcPr>
            <w:tcW w:w="730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с.р.а</w:t>
            </w:r>
            <w:proofErr w:type="spellEnd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2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Актуальные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проблемы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изучения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древнерусской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Актуальные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проблемы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изучения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литературы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века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74" w:type="dxa"/>
          </w:tcPr>
          <w:p w:rsidR="009C76E4" w:rsidRDefault="009C76E4">
            <w:pPr>
              <w:pStyle w:val="af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Актуальные проблемы изучения литературы 1800-1820-х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вв. 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Актуальные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проблемы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изучения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творчества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sz w:val="24"/>
                <w:szCs w:val="24"/>
              </w:rPr>
              <w:t>Пушкина</w:t>
            </w: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Актуальные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проблемы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изучения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литературы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Пушкинской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эпохи</w:t>
            </w: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Актуальные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проблемы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изучения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творчества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sz w:val="24"/>
                <w:szCs w:val="24"/>
              </w:rPr>
              <w:t>Ю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sz w:val="24"/>
                <w:szCs w:val="24"/>
              </w:rPr>
              <w:t>Лермонтова</w:t>
            </w: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Актуальные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проблемы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изучения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творчества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cs="Times New Roman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sz w:val="24"/>
                <w:szCs w:val="24"/>
              </w:rPr>
              <w:t>Гоголя</w:t>
            </w: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Актуальные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проблемы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изучения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литературы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cs="Times New Roman"/>
                <w:sz w:val="24"/>
                <w:szCs w:val="24"/>
              </w:rPr>
              <w:t>40-</w:t>
            </w:r>
            <w:r>
              <w:rPr>
                <w:rFonts w:hAnsi="Times New Roman" w:cs="Times New Roman"/>
                <w:sz w:val="24"/>
                <w:szCs w:val="24"/>
              </w:rPr>
              <w:t>х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</w:rPr>
              <w:t>годов</w:t>
            </w: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Актуальные проблемы изучения </w:t>
            </w:r>
            <w:r w:rsidRPr="001268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творчества </w:t>
            </w:r>
            <w:proofErr w:type="gramStart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И. С.</w:t>
            </w:r>
            <w:proofErr w:type="gramEnd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 Тургенева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2" w:type="dxa"/>
          </w:tcPr>
          <w:p w:rsidR="009C76E4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Итоговый коллоквиум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зачет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4" w:type="dxa"/>
          </w:tcPr>
          <w:p w:rsidR="009C76E4" w:rsidRDefault="009C76E4">
            <w:pPr>
              <w:pStyle w:val="af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Актуальные проблемы изучения творчества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И. А.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Гончарова.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Актуальные проблемы изучения творчества А. Н. Островского.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Актуальные проблемы изучения творчества Н. А. Некрасова.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74" w:type="dxa"/>
          </w:tcPr>
          <w:p w:rsidR="009C76E4" w:rsidRDefault="009C76E4">
            <w:pPr>
              <w:pStyle w:val="af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Актуальные проблемы изучения литературы 1860-х годов.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74" w:type="dxa"/>
          </w:tcPr>
          <w:p w:rsidR="009C76E4" w:rsidRDefault="009C76E4">
            <w:pPr>
              <w:pStyle w:val="af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Актуальные проблемы изучения творчества М. Е. Салтыкова-Щедрина. 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Актуальные проблемы изучения творчества Ф. М. Достоевского.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Актуальные проблемы изучения творчества Л. Н. Толстого.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Актуальные проблемы изучения творчества писателей чеховской эпохи (Гаршин и Короленко).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74" w:type="dxa"/>
          </w:tcPr>
          <w:p w:rsidR="009C76E4" w:rsidRDefault="009C76E4">
            <w:pPr>
              <w:pStyle w:val="af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Актуальные проблемы изучения творчества А. П. Чехова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 акад. часов</w:t>
            </w:r>
          </w:p>
        </w:tc>
      </w:tr>
    </w:tbl>
    <w:p w:rsidR="009C76E4" w:rsidRDefault="009C76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C76E4" w:rsidRDefault="009C76E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Программа дисциплины</w:t>
      </w:r>
    </w:p>
    <w:p w:rsidR="009C76E4" w:rsidRDefault="009C76E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</w:p>
    <w:p w:rsidR="009C76E4" w:rsidRDefault="009C76E4">
      <w:pPr>
        <w:pStyle w:val="af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ascii="Times New Roman" w:cs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древнерусской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литературы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периодизации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древнерусской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правомерность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использования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понятия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«литература»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произведениям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древней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словесности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Текстологические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древнерусской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жанровой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системы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языка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стиля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древней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словесности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территориального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деления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древней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словесности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понятия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авторства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средневековой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словесности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вопрос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индивидуальности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автора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картины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мира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книжников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древней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литературы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ascii="Times New Roman" w:cs="Times New Roman"/>
          <w:b/>
          <w:bCs/>
          <w:sz w:val="28"/>
          <w:szCs w:val="28"/>
          <w:lang w:val="en-US"/>
        </w:rPr>
        <w:t>XVIII</w:t>
      </w:r>
      <w:r>
        <w:rPr>
          <w:rFonts w:ascii="Times New Roman" w:cs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века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периодизации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данного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метода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направлений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  <w:lang w:val="en-US"/>
        </w:rPr>
        <w:t>XVIII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века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классицизм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барокко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предромантизм</w:t>
      </w:r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Изучение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группировок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социальной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базы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отношения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власти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данный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жанровой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системы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данного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ее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центральные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периферийные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жанры</w:t>
      </w:r>
      <w:r>
        <w:rPr>
          <w:rFonts w:ascii="Times New Roman" w:cs="Times New Roman"/>
          <w:sz w:val="28"/>
          <w:szCs w:val="28"/>
        </w:rPr>
        <w:t xml:space="preserve">). 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прозы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  <w:lang w:val="en-US"/>
        </w:rPr>
        <w:t>XVIII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века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вопросы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наиболее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значительных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писателей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  <w:lang w:val="en-US"/>
        </w:rPr>
        <w:t>XVIII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века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Кантемир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Тредиаковский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Сумароков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Ломоносов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Радищев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Карамзин</w:t>
      </w:r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Литература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театр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  <w:lang w:val="en-US"/>
        </w:rPr>
        <w:t>XVIII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веке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 xml:space="preserve">- </w:t>
      </w:r>
      <w:r>
        <w:rPr>
          <w:rFonts w:hAnsi="Times New Roman" w:cs="Times New Roman"/>
          <w:sz w:val="28"/>
          <w:szCs w:val="28"/>
        </w:rPr>
        <w:t>важнейшие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направления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Фонвизин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Княжнин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Капнист</w:t>
      </w:r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сатирической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журналистики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Крылов</w:t>
      </w:r>
      <w:r>
        <w:rPr>
          <w:rFonts w:ascii="Times New Roman" w:cs="Times New Roman"/>
          <w:sz w:val="28"/>
          <w:szCs w:val="28"/>
        </w:rPr>
        <w:t>).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литературы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ascii="Times New Roman" w:cs="Times New Roman"/>
          <w:b/>
          <w:bCs/>
          <w:sz w:val="28"/>
          <w:szCs w:val="28"/>
        </w:rPr>
        <w:t>1800-1820-</w:t>
      </w:r>
      <w:r>
        <w:rPr>
          <w:rFonts w:hAnsi="Times New Roman" w:cs="Times New Roman"/>
          <w:b/>
          <w:bCs/>
          <w:sz w:val="28"/>
          <w:szCs w:val="28"/>
        </w:rPr>
        <w:t>х</w:t>
      </w:r>
      <w:r>
        <w:rPr>
          <w:rFonts w:asci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гг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Изучение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полемик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«Беседа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любителей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слова»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«Арзамас»</w:t>
      </w:r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направлений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lastRenderedPageBreak/>
        <w:t>(</w:t>
      </w:r>
      <w:r>
        <w:rPr>
          <w:rFonts w:hAnsi="Times New Roman" w:cs="Times New Roman"/>
          <w:sz w:val="28"/>
          <w:szCs w:val="28"/>
        </w:rPr>
        <w:t>сентиментализм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романтизм</w:t>
      </w:r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жанровых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стилистических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тенденций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эпохи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элегии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баллады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Жуковского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судьба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жанра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оды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данную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эпоху</w:t>
      </w:r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proofErr w:type="gramStart"/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круга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Арзамаса</w:t>
      </w:r>
      <w:proofErr w:type="gramEnd"/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Поэзия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Батюшкова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Фривольная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поэзия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«вольнодумства»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Гражданская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поэзия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декабристов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современные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перспективы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ascii="Times New Roman" w:cs="Times New Roman"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творчества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А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С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Пушкина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биографии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неясные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эпизоды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пути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духовной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поэтической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поэтического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языка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Пушкина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Жанровый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состав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Пушкина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Современные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издания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текстов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работа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над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новым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Полным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собранием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сочинений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Факсимильные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репринтные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издания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прижизненных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книг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комментирования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пушкинских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текстов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интерпретации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пушкинских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произведений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proofErr w:type="spellStart"/>
      <w:r>
        <w:rPr>
          <w:rFonts w:hAnsi="Times New Roman" w:cs="Times New Roman"/>
          <w:sz w:val="28"/>
          <w:szCs w:val="28"/>
        </w:rPr>
        <w:t>реинтерпретации</w:t>
      </w:r>
      <w:proofErr w:type="spellEnd"/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общественной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позиции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Пушкина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его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политических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взглядов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литературы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Пушкинской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эпохи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установления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границ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содержания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понятия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«Пушкинская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эпоха»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«центральности»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Пушкина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20-30-</w:t>
      </w:r>
      <w:r>
        <w:rPr>
          <w:rFonts w:hAnsi="Times New Roman" w:cs="Times New Roman"/>
          <w:sz w:val="28"/>
          <w:szCs w:val="28"/>
        </w:rPr>
        <w:t>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годов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века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Поэзия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пушкинской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плеяды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изучение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публикации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произведений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Баратынского</w:t>
      </w:r>
      <w:r>
        <w:rPr>
          <w:rFonts w:ascii="Times New Roman" w:cs="Times New Roman"/>
          <w:sz w:val="28"/>
          <w:szCs w:val="28"/>
        </w:rPr>
        <w:t xml:space="preserve">, </w:t>
      </w:r>
      <w:proofErr w:type="spellStart"/>
      <w:r>
        <w:rPr>
          <w:rFonts w:hAnsi="Times New Roman" w:cs="Times New Roman"/>
          <w:sz w:val="28"/>
          <w:szCs w:val="28"/>
        </w:rPr>
        <w:t>Дельвига</w:t>
      </w:r>
      <w:proofErr w:type="spellEnd"/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Вяземского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Языкова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Малые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этого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оппозиции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пушкинскому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направлению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литературная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позиция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любомудров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Веневитинов</w:t>
      </w:r>
      <w:r>
        <w:rPr>
          <w:rFonts w:ascii="Times New Roman" w:cs="Times New Roman"/>
          <w:sz w:val="28"/>
          <w:szCs w:val="28"/>
        </w:rPr>
        <w:t xml:space="preserve">, </w:t>
      </w:r>
      <w:proofErr w:type="spellStart"/>
      <w:r>
        <w:rPr>
          <w:rFonts w:hAnsi="Times New Roman" w:cs="Times New Roman"/>
          <w:sz w:val="28"/>
          <w:szCs w:val="28"/>
        </w:rPr>
        <w:t>Шевырев</w:t>
      </w:r>
      <w:proofErr w:type="spellEnd"/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Хомяков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</w:t>
      </w:r>
      <w:r>
        <w:rPr>
          <w:rFonts w:ascii="Times New Roman" w:cs="Times New Roman"/>
          <w:sz w:val="28"/>
          <w:szCs w:val="28"/>
        </w:rPr>
        <w:t xml:space="preserve">.).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задачи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полемик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эпохи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аристократии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романтизме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о</w:t>
      </w:r>
      <w:r>
        <w:rPr>
          <w:rFonts w:hAnsi="Times New Roman"/>
          <w:sz w:val="28"/>
          <w:szCs w:val="28"/>
        </w:rPr>
        <w:t xml:space="preserve"> </w:t>
      </w:r>
      <w:proofErr w:type="spellStart"/>
      <w:r>
        <w:rPr>
          <w:rFonts w:hAnsi="Times New Roman" w:cs="Times New Roman"/>
          <w:sz w:val="28"/>
          <w:szCs w:val="28"/>
        </w:rPr>
        <w:t>смирдинском</w:t>
      </w:r>
      <w:proofErr w:type="spellEnd"/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направлении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литературе</w:t>
      </w:r>
      <w:r>
        <w:rPr>
          <w:rFonts w:ascii="Times New Roman" w:cs="Times New Roman"/>
          <w:sz w:val="28"/>
          <w:szCs w:val="28"/>
        </w:rPr>
        <w:t xml:space="preserve">).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творчества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М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Ю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Лермонтова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публикации</w:t>
      </w:r>
      <w:r>
        <w:rPr>
          <w:rFonts w:hAnsi="Times New Roman"/>
          <w:sz w:val="28"/>
          <w:szCs w:val="28"/>
        </w:rPr>
        <w:t xml:space="preserve"> </w:t>
      </w:r>
      <w:proofErr w:type="spellStart"/>
      <w:r>
        <w:rPr>
          <w:rFonts w:hAnsi="Times New Roman" w:cs="Times New Roman"/>
          <w:sz w:val="28"/>
          <w:szCs w:val="28"/>
        </w:rPr>
        <w:t>лермонтовского</w:t>
      </w:r>
      <w:proofErr w:type="spellEnd"/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наследия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установления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«подтверждения»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авторства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ряда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приписываемых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Лермонтову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текстов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lastRenderedPageBreak/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творческого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пути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Лермонтова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интерпретации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философских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взглядов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Лермонтова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понимания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позиции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Лермонтова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Лермонтов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Белинский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Лермонтов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славянофилы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Лермонтов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пушкинский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круг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литераторов</w:t>
      </w:r>
      <w:r>
        <w:rPr>
          <w:rFonts w:ascii="Times New Roman" w:cs="Times New Roman"/>
          <w:sz w:val="28"/>
          <w:szCs w:val="28"/>
        </w:rPr>
        <w:t>).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творчества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Н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В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Гоголя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издания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текстов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Гоголя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работа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над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продолжающимся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Полным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собранием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сочинений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недостатки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достоинства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существующих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изданий</w:t>
      </w:r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Гоголя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изучение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духовной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Гоголя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«позднего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Гоголя»</w:t>
      </w:r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Гоголя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Гоголь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«натуральная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школа»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реальности</w:t>
      </w:r>
      <w:r>
        <w:rPr>
          <w:rFonts w:ascii="Times New Roman" w:cs="Times New Roman"/>
          <w:sz w:val="28"/>
          <w:szCs w:val="28"/>
        </w:rPr>
        <w:t>/</w:t>
      </w:r>
      <w:proofErr w:type="spellStart"/>
      <w:r>
        <w:rPr>
          <w:rFonts w:hAnsi="Times New Roman" w:cs="Times New Roman"/>
          <w:sz w:val="28"/>
          <w:szCs w:val="28"/>
        </w:rPr>
        <w:t>сконструированности</w:t>
      </w:r>
      <w:proofErr w:type="spellEnd"/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этой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«генеалогии»</w:t>
      </w:r>
      <w:r>
        <w:rPr>
          <w:rFonts w:ascii="Times New Roman" w:cs="Times New Roman"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8. </w:t>
      </w: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литературы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18</w:t>
      </w:r>
      <w:r>
        <w:rPr>
          <w:rFonts w:ascii="Times New Roman" w:cs="Times New Roman"/>
          <w:b/>
          <w:bCs/>
          <w:sz w:val="28"/>
          <w:szCs w:val="28"/>
        </w:rPr>
        <w:t>40-</w:t>
      </w:r>
      <w:r>
        <w:rPr>
          <w:rFonts w:hAnsi="Times New Roman" w:cs="Times New Roman"/>
          <w:b/>
          <w:bCs/>
          <w:sz w:val="28"/>
          <w:szCs w:val="28"/>
        </w:rPr>
        <w:t>х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годов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«Натуральная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школа»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содержания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понятия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генезиса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состава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участников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школы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Полемики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славянофилов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западников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новые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тенденции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переоценки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наследия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славянофилов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журналов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40-</w:t>
      </w:r>
      <w:r>
        <w:rPr>
          <w:rFonts w:hAnsi="Times New Roman" w:cs="Times New Roman"/>
          <w:sz w:val="28"/>
          <w:szCs w:val="28"/>
        </w:rPr>
        <w:t>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годов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«Мрачное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семилетие»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малоизученный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истории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круг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«Современника»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второй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</w:t>
      </w:r>
      <w:r>
        <w:rPr>
          <w:rFonts w:ascii="Times New Roman" w:cs="Times New Roman"/>
          <w:sz w:val="28"/>
          <w:szCs w:val="28"/>
        </w:rPr>
        <w:t>. 40-</w:t>
      </w:r>
      <w:r>
        <w:rPr>
          <w:rFonts w:hAnsi="Times New Roman" w:cs="Times New Roman"/>
          <w:sz w:val="28"/>
          <w:szCs w:val="28"/>
        </w:rPr>
        <w:t>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 xml:space="preserve">- </w:t>
      </w:r>
      <w:r>
        <w:rPr>
          <w:rFonts w:hAnsi="Times New Roman" w:cs="Times New Roman"/>
          <w:sz w:val="28"/>
          <w:szCs w:val="28"/>
        </w:rPr>
        <w:t>начала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50-</w:t>
      </w:r>
      <w:r>
        <w:rPr>
          <w:rFonts w:hAnsi="Times New Roman" w:cs="Times New Roman"/>
          <w:sz w:val="28"/>
          <w:szCs w:val="28"/>
        </w:rPr>
        <w:t>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гг</w:t>
      </w:r>
      <w:r>
        <w:rPr>
          <w:rFonts w:ascii="Times New Roman" w:cs="Times New Roman"/>
          <w:sz w:val="28"/>
          <w:szCs w:val="28"/>
        </w:rPr>
        <w:t xml:space="preserve">., </w:t>
      </w:r>
      <w:r>
        <w:rPr>
          <w:rFonts w:hAnsi="Times New Roman" w:cs="Times New Roman"/>
          <w:sz w:val="28"/>
          <w:szCs w:val="28"/>
        </w:rPr>
        <w:t>творчество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Дружинина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Панаева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малоизученные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явления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9. </w:t>
      </w: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творчества</w:t>
      </w:r>
      <w:r>
        <w:rPr>
          <w:rFonts w:hAnsi="Times New Roman"/>
          <w:b/>
          <w:bCs/>
          <w:sz w:val="28"/>
          <w:szCs w:val="28"/>
        </w:rPr>
        <w:t xml:space="preserve"> </w:t>
      </w:r>
      <w:proofErr w:type="gramStart"/>
      <w:r>
        <w:rPr>
          <w:rFonts w:hAnsi="Times New Roman" w:cs="Times New Roman"/>
          <w:b/>
          <w:bCs/>
          <w:sz w:val="28"/>
          <w:szCs w:val="28"/>
        </w:rPr>
        <w:t>И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С</w:t>
      </w:r>
      <w:r>
        <w:rPr>
          <w:rFonts w:ascii="Times New Roman" w:cs="Times New Roman"/>
          <w:b/>
          <w:bCs/>
          <w:sz w:val="28"/>
          <w:szCs w:val="28"/>
        </w:rPr>
        <w:t>.</w:t>
      </w:r>
      <w:proofErr w:type="gramEnd"/>
      <w:r>
        <w:rPr>
          <w:rFonts w:ascii="Times New Roman" w:cs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Тургенева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Тургенева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Романы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Тургенева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 xml:space="preserve">- </w:t>
      </w:r>
      <w:r>
        <w:rPr>
          <w:rFonts w:hAnsi="Times New Roman" w:cs="Times New Roman"/>
          <w:sz w:val="28"/>
          <w:szCs w:val="28"/>
        </w:rPr>
        <w:t>малоизученные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жанровые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аспекты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Тургенева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драматурга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поэтика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содержание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его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пьес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издания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тургеневского</w:t>
      </w:r>
      <w:r>
        <w:rPr>
          <w:rFonts w:hAnsi="Times New Roman"/>
          <w:sz w:val="28"/>
          <w:szCs w:val="28"/>
        </w:rPr>
        <w:t xml:space="preserve"> </w:t>
      </w:r>
      <w:proofErr w:type="spellStart"/>
      <w:r>
        <w:rPr>
          <w:rFonts w:hAnsi="Times New Roman" w:cs="Times New Roman"/>
          <w:sz w:val="28"/>
          <w:szCs w:val="28"/>
        </w:rPr>
        <w:t>эпистолярия</w:t>
      </w:r>
      <w:proofErr w:type="spellEnd"/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достоинства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недостатки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издаваемого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собрания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сочинений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Тургенева</w:t>
      </w:r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Тургенев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поэт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задачи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общественной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позиции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Тургенева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10. </w:t>
      </w: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творчества</w:t>
      </w:r>
      <w:r>
        <w:rPr>
          <w:rFonts w:hAnsi="Times New Roman"/>
          <w:b/>
          <w:bCs/>
          <w:sz w:val="28"/>
          <w:szCs w:val="28"/>
        </w:rPr>
        <w:t xml:space="preserve"> </w:t>
      </w:r>
      <w:proofErr w:type="gramStart"/>
      <w:r>
        <w:rPr>
          <w:rFonts w:hAnsi="Times New Roman" w:cs="Times New Roman"/>
          <w:b/>
          <w:bCs/>
          <w:sz w:val="28"/>
          <w:szCs w:val="28"/>
        </w:rPr>
        <w:t>И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А</w:t>
      </w:r>
      <w:r>
        <w:rPr>
          <w:rFonts w:ascii="Times New Roman" w:cs="Times New Roman"/>
          <w:b/>
          <w:bCs/>
          <w:sz w:val="28"/>
          <w:szCs w:val="28"/>
        </w:rPr>
        <w:t>.</w:t>
      </w:r>
      <w:proofErr w:type="gramEnd"/>
      <w:r>
        <w:rPr>
          <w:rFonts w:ascii="Times New Roman" w:cs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Гончарова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Гончарова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издания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комментирования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текстов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Гончарова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достоинства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недостатки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издаваемого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собрания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сочинений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Гончарова</w:t>
      </w:r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Гончаров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цензор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репутации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общественной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позиции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Гончарова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Неизученные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аспекты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конфликта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hAnsi="Times New Roman" w:cs="Times New Roman"/>
          <w:sz w:val="28"/>
          <w:szCs w:val="28"/>
        </w:rPr>
        <w:t>С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Тургеневым</w:t>
      </w:r>
      <w:r>
        <w:rPr>
          <w:rFonts w:ascii="Times New Roman" w:cs="Times New Roman"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11. </w:t>
      </w: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творчества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А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Н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Островского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Островского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Понятие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«театр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Островского»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содержание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понятия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единства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Островского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периодизации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Островского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Необходимость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пересмотра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представлений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общественных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эстетических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взглядах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Островского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театра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Островского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«Островский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Чехов»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Островский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драматургия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его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времени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12. </w:t>
      </w: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творчества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Н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А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Некрасова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Некрасова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Необходимость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целостного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Некрасова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Современное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состояние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представления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Некрасове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человеке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поэте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Некрасов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редактор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предприниматель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малоизученные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аспекты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Жанровая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специфика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поэзии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Некрасова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места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Некрасова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истории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поэзии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публикации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текстов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Некрасова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достоинства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недостатки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последнего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собрания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сочинений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Некрасова</w:t>
      </w:r>
      <w:r>
        <w:rPr>
          <w:rFonts w:ascii="Times New Roman" w:cs="Times New Roman"/>
          <w:sz w:val="28"/>
          <w:szCs w:val="28"/>
        </w:rPr>
        <w:t>).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13. </w:t>
      </w: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литературы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ascii="Times New Roman" w:cs="Times New Roman"/>
          <w:b/>
          <w:bCs/>
          <w:sz w:val="28"/>
          <w:szCs w:val="28"/>
        </w:rPr>
        <w:t>1860-</w:t>
      </w:r>
      <w:r>
        <w:rPr>
          <w:rFonts w:hAnsi="Times New Roman" w:cs="Times New Roman"/>
          <w:b/>
          <w:bCs/>
          <w:sz w:val="28"/>
          <w:szCs w:val="28"/>
        </w:rPr>
        <w:t>х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годов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Писатели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шестидесятники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целостная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группа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общности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сходства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Писатели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шестидесятники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творческие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индивидуальности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proofErr w:type="spellStart"/>
      <w:r>
        <w:rPr>
          <w:rFonts w:hAnsi="Times New Roman" w:cs="Times New Roman"/>
          <w:sz w:val="28"/>
          <w:szCs w:val="28"/>
        </w:rPr>
        <w:t>Помяловский</w:t>
      </w:r>
      <w:proofErr w:type="spellEnd"/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Решетников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Слепцов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Николай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Успенский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Левитов</w:t>
      </w:r>
      <w:r>
        <w:rPr>
          <w:rFonts w:ascii="Times New Roman" w:cs="Times New Roman"/>
          <w:sz w:val="28"/>
          <w:szCs w:val="28"/>
        </w:rPr>
        <w:t xml:space="preserve">): </w:t>
      </w:r>
      <w:r>
        <w:rPr>
          <w:rFonts w:hAnsi="Times New Roman" w:cs="Times New Roman"/>
          <w:sz w:val="28"/>
          <w:szCs w:val="28"/>
        </w:rPr>
        <w:t>малоизученные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аспекты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Место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данных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писателей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истории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прозы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lastRenderedPageBreak/>
        <w:t>Чернышевский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глава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начала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1860-</w:t>
      </w:r>
      <w:r>
        <w:rPr>
          <w:rFonts w:hAnsi="Times New Roman" w:cs="Times New Roman"/>
          <w:sz w:val="28"/>
          <w:szCs w:val="28"/>
        </w:rPr>
        <w:t>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годов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жизни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Чернышевского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Лагерь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«чистого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искусства»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основные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принципы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основные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участники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Полонский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Мей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Майков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hAnsi="Times New Roman" w:cs="Times New Roman"/>
          <w:sz w:val="28"/>
          <w:szCs w:val="28"/>
        </w:rPr>
        <w:t>К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Толстой</w:t>
      </w:r>
      <w:r>
        <w:rPr>
          <w:rFonts w:ascii="Times New Roman" w:cs="Times New Roman"/>
          <w:sz w:val="28"/>
          <w:szCs w:val="28"/>
        </w:rPr>
        <w:t>).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14. </w:t>
      </w: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творчества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М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hAnsi="Times New Roman" w:cs="Times New Roman"/>
          <w:b/>
          <w:bCs/>
          <w:sz w:val="28"/>
          <w:szCs w:val="28"/>
        </w:rPr>
        <w:t>Е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Салтыкова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-Щедрина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издания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корпуса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текстов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Салтыкова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Щедрина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proofErr w:type="spellStart"/>
      <w:r>
        <w:rPr>
          <w:rFonts w:hAnsi="Times New Roman" w:cs="Times New Roman"/>
          <w:sz w:val="28"/>
          <w:szCs w:val="28"/>
        </w:rPr>
        <w:t>отсутсвие</w:t>
      </w:r>
      <w:proofErr w:type="spellEnd"/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академического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собрания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сочинений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связанные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этим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задачи</w:t>
      </w:r>
      <w:r>
        <w:rPr>
          <w:rFonts w:hAnsi="Times New Roman"/>
          <w:sz w:val="28"/>
          <w:szCs w:val="28"/>
        </w:rPr>
        <w:t xml:space="preserve"> </w:t>
      </w:r>
      <w:proofErr w:type="spellStart"/>
      <w:r>
        <w:rPr>
          <w:rFonts w:hAnsi="Times New Roman" w:cs="Times New Roman"/>
          <w:sz w:val="28"/>
          <w:szCs w:val="28"/>
        </w:rPr>
        <w:t>щедриноведения</w:t>
      </w:r>
      <w:proofErr w:type="spellEnd"/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Щедрина</w:t>
      </w:r>
      <w:r>
        <w:rPr>
          <w:rFonts w:ascii="Times New Roman" w:cs="Times New Roman"/>
          <w:sz w:val="28"/>
          <w:szCs w:val="28"/>
        </w:rPr>
        <w:t xml:space="preserve">, </w:t>
      </w:r>
      <w:proofErr w:type="spellStart"/>
      <w:r>
        <w:rPr>
          <w:rFonts w:hAnsi="Times New Roman" w:cs="Times New Roman"/>
          <w:sz w:val="28"/>
          <w:szCs w:val="28"/>
        </w:rPr>
        <w:t>малоизученность</w:t>
      </w:r>
      <w:proofErr w:type="spellEnd"/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его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служебной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деятельности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Щедрина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фактически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отсутствие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серьезных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работ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этому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посвященных</w:t>
      </w:r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Язык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стиль</w:t>
      </w:r>
      <w:r>
        <w:rPr>
          <w:rFonts w:hAnsi="Times New Roman"/>
          <w:sz w:val="28"/>
          <w:szCs w:val="28"/>
        </w:rPr>
        <w:t xml:space="preserve">  </w:t>
      </w:r>
      <w:r>
        <w:rPr>
          <w:rFonts w:hAnsi="Times New Roman" w:cs="Times New Roman"/>
          <w:sz w:val="28"/>
          <w:szCs w:val="28"/>
        </w:rPr>
        <w:t>Щедрина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лингвистический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лингвостилистический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аспекты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наиболее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разработанные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подходы</w:t>
      </w:r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жанровой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системы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Салтыкова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Щедрина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деятельности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Салтыкова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редактора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«Отечественных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записок»</w:t>
      </w:r>
      <w:r>
        <w:rPr>
          <w:rFonts w:ascii="Times New Roman" w:cs="Times New Roman"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15. </w:t>
      </w: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творчества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Ф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М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Достоевского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публикации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текстов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Достоевского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достоинства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недостатки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существующего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собрания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сочинений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Достоевского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задачи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нового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собрания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его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произведений</w:t>
      </w:r>
      <w:r>
        <w:rPr>
          <w:rFonts w:ascii="Times New Roman" w:cs="Times New Roman"/>
          <w:sz w:val="28"/>
          <w:szCs w:val="28"/>
        </w:rPr>
        <w:t>).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Современное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состояние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философских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общественных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политических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взглядов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Достоевского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Достоевского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Изучение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Достоевского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после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Бахтина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полемики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центральным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вопросам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метода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писателя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Междисциплинарные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подходы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изучению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Достоевского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фрейдистский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мифопоэтический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герменевтический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</w:t>
      </w:r>
      <w:r>
        <w:rPr>
          <w:rFonts w:ascii="Times New Roman" w:cs="Times New Roman"/>
          <w:sz w:val="28"/>
          <w:szCs w:val="28"/>
        </w:rPr>
        <w:t xml:space="preserve">.)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современное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состояние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достижения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библиографии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работ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Достоевском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16.  </w:t>
      </w: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творчества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Л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Н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Толстого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Толстого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публикации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текстов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Толстого</w:t>
      </w:r>
      <w:r>
        <w:rPr>
          <w:rFonts w:ascii="Times New Roman" w:cs="Times New Roman"/>
          <w:sz w:val="28"/>
          <w:szCs w:val="28"/>
        </w:rPr>
        <w:t xml:space="preserve"> (</w:t>
      </w:r>
      <w:r>
        <w:rPr>
          <w:rFonts w:hAnsi="Times New Roman" w:cs="Times New Roman"/>
          <w:sz w:val="28"/>
          <w:szCs w:val="28"/>
        </w:rPr>
        <w:t>достоинства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недостатки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Юбилейного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lastRenderedPageBreak/>
        <w:t>собрания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сочинений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Толстого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задачи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Академического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собрания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его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произведений</w:t>
      </w:r>
      <w:r>
        <w:rPr>
          <w:rFonts w:ascii="Times New Roman" w:cs="Times New Roman"/>
          <w:sz w:val="28"/>
          <w:szCs w:val="28"/>
        </w:rPr>
        <w:t>).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нехудожественной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прозы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Толстого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 xml:space="preserve">- </w:t>
      </w:r>
      <w:r>
        <w:rPr>
          <w:rFonts w:hAnsi="Times New Roman" w:cs="Times New Roman"/>
          <w:sz w:val="28"/>
          <w:szCs w:val="28"/>
        </w:rPr>
        <w:t>современное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состояние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мировоззрения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Толстого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«толстовство»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религиозная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эстетическая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общественно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политическая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система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Толстого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актуальности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формалистского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подхода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изучению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Толстого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рецепции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Толстого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мировой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17. </w:t>
      </w: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творчества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писателей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чеховской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эпохи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ascii="Times New Roman" w:cs="Times New Roman"/>
          <w:b/>
          <w:bCs/>
          <w:sz w:val="28"/>
          <w:szCs w:val="28"/>
        </w:rPr>
        <w:t>(</w:t>
      </w:r>
      <w:r>
        <w:rPr>
          <w:rFonts w:hAnsi="Times New Roman" w:cs="Times New Roman"/>
          <w:b/>
          <w:bCs/>
          <w:sz w:val="28"/>
          <w:szCs w:val="28"/>
        </w:rPr>
        <w:t>Гаршин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Короленко</w:t>
      </w:r>
      <w:r>
        <w:rPr>
          <w:rFonts w:ascii="Times New Roman" w:cs="Times New Roman"/>
          <w:b/>
          <w:bCs/>
          <w:sz w:val="28"/>
          <w:szCs w:val="28"/>
        </w:rPr>
        <w:t>).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Общие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черты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80-90-</w:t>
      </w:r>
      <w:r>
        <w:rPr>
          <w:rFonts w:hAnsi="Times New Roman" w:cs="Times New Roman"/>
          <w:sz w:val="28"/>
          <w:szCs w:val="28"/>
        </w:rPr>
        <w:t>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годов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века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жанровой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системы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проблематики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эпохи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Гаршин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типичный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представитель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эпохи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литературной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политической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общественной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позиции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Гаршина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«метода»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Гаршина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(</w:t>
      </w:r>
      <w:r>
        <w:rPr>
          <w:rFonts w:hAnsi="Times New Roman" w:cs="Times New Roman"/>
          <w:sz w:val="28"/>
          <w:szCs w:val="28"/>
        </w:rPr>
        <w:t>импрессионизм</w:t>
      </w:r>
      <w:r>
        <w:rPr>
          <w:rFonts w:hAnsi="Times New Roman"/>
          <w:sz w:val="28"/>
          <w:szCs w:val="28"/>
        </w:rPr>
        <w:t xml:space="preserve"> </w:t>
      </w:r>
      <w:proofErr w:type="spellStart"/>
      <w:r>
        <w:rPr>
          <w:rFonts w:ascii="Times New Roman" w:cs="Times New Roman"/>
          <w:sz w:val="28"/>
          <w:szCs w:val="28"/>
          <w:lang w:val="en-US"/>
        </w:rPr>
        <w:t>vs</w:t>
      </w:r>
      <w:proofErr w:type="spellEnd"/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реализм</w:t>
      </w:r>
      <w:r>
        <w:rPr>
          <w:rFonts w:ascii="Times New Roman" w:cs="Times New Roman"/>
          <w:sz w:val="28"/>
          <w:szCs w:val="28"/>
        </w:rPr>
        <w:t xml:space="preserve">).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личности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писателя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его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применительно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продукции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Гаршина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Короленко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типичный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представитель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эпохи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литературной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Короленко</w:t>
      </w:r>
      <w:r>
        <w:rPr>
          <w:rFonts w:ascii="Times New Roman" w:cs="Times New Roman"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18. </w:t>
      </w:r>
      <w:r>
        <w:rPr>
          <w:rFonts w:hAnsi="Times New Roman" w:cs="Times New Roman"/>
          <w:b/>
          <w:bCs/>
          <w:sz w:val="28"/>
          <w:szCs w:val="28"/>
        </w:rPr>
        <w:t>Актуальные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проблемы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изучения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творчества</w:t>
      </w:r>
      <w:r>
        <w:rPr>
          <w:rFonts w:hAnsi="Times New Roman"/>
          <w:b/>
          <w:bCs/>
          <w:sz w:val="28"/>
          <w:szCs w:val="28"/>
        </w:rPr>
        <w:t xml:space="preserve"> </w:t>
      </w:r>
      <w:r>
        <w:rPr>
          <w:rFonts w:hAnsi="Times New Roman" w:cs="Times New Roman"/>
          <w:b/>
          <w:bCs/>
          <w:sz w:val="28"/>
          <w:szCs w:val="28"/>
        </w:rPr>
        <w:t>А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П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  <w:r>
        <w:rPr>
          <w:rFonts w:hAnsi="Times New Roman" w:cs="Times New Roman"/>
          <w:b/>
          <w:bCs/>
          <w:sz w:val="28"/>
          <w:szCs w:val="28"/>
        </w:rPr>
        <w:t>Чехова</w:t>
      </w:r>
      <w:r>
        <w:rPr>
          <w:rFonts w:ascii="Times New Roman" w:cs="Times New Roman"/>
          <w:b/>
          <w:bCs/>
          <w:sz w:val="28"/>
          <w:szCs w:val="28"/>
        </w:rPr>
        <w:t xml:space="preserve">. </w:t>
      </w:r>
    </w:p>
    <w:p w:rsidR="009C76E4" w:rsidRDefault="009C76E4">
      <w:pPr>
        <w:pStyle w:val="af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биографии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Чехова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прозы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Чехова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Чехов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драматург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метода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театральной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интерпретации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драматургии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Чехова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рецепции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Чехова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мировой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литературе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Чехов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художественный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театр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«литературных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связей»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Чехова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современной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интерпретации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прозы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драматургии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Чехова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76E4" w:rsidRDefault="009C76E4">
      <w:pPr>
        <w:pStyle w:val="a5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Рекомендуемые образовательные технологии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lastRenderedPageBreak/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курсе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используются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средства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интернета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Промежуточные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задания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контрольные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работы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выполняются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электронном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виде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Используются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презентации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программе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  <w:lang w:val="en-US"/>
        </w:rPr>
        <w:t>PowerPoint</w:t>
      </w:r>
      <w:r>
        <w:rPr>
          <w:rFonts w:ascii="Times New Roman" w:cs="Times New Roman"/>
          <w:sz w:val="28"/>
          <w:szCs w:val="28"/>
        </w:rPr>
        <w:t xml:space="preserve">.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5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Учебно-методическое обеспечение самостоятельной работы аспирантов. Оценочные средства для текущего контроля успеваемости, промежуточной аттестации по итогам освоения дисциплины</w:t>
      </w:r>
    </w:p>
    <w:p w:rsidR="009C76E4" w:rsidRDefault="009C76E4" w:rsidP="007653F1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качестве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основного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оценочного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средства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текущего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контроля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используются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коллоквиумы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прочитанной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внеаудиторные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письменные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контрольные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задания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Промежуточная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аттестация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итогам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освоения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дисциплины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–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зачет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653F1"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Аттестация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итогам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освоения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дисциплины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–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кандидатский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экзамен</w:t>
      </w:r>
      <w:r>
        <w:rPr>
          <w:rFonts w:asci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проведения промежуточной аттестации:</w:t>
      </w:r>
    </w:p>
    <w:p w:rsidR="009C76E4" w:rsidRPr="007653F1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существуют точки зрения на проблему периодизации </w:t>
      </w:r>
      <w:r>
        <w:rPr>
          <w:rFonts w:hAnsi="Times New Roman" w:cs="Times New Roman"/>
          <w:sz w:val="28"/>
          <w:szCs w:val="28"/>
        </w:rPr>
        <w:t>древнерусской</w:t>
      </w:r>
      <w:r>
        <w:rPr>
          <w:rFonts w:hAnsi="Times New Roman"/>
          <w:sz w:val="28"/>
          <w:szCs w:val="28"/>
        </w:rPr>
        <w:t xml:space="preserve"> </w:t>
      </w:r>
      <w:r w:rsidRPr="007653F1">
        <w:rPr>
          <w:rFonts w:ascii="Times New Roman" w:hAnsi="Times New Roman" w:cs="Times New Roman"/>
          <w:sz w:val="28"/>
          <w:szCs w:val="28"/>
        </w:rPr>
        <w:t>литературы?</w:t>
      </w:r>
    </w:p>
    <w:p w:rsidR="009C76E4" w:rsidRPr="007653F1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53F1">
        <w:rPr>
          <w:rFonts w:ascii="Times New Roman" w:hAnsi="Times New Roman" w:cs="Times New Roman"/>
          <w:sz w:val="28"/>
          <w:szCs w:val="28"/>
        </w:rPr>
        <w:t xml:space="preserve">Какие текстологические проблемы древнерусской литературы кажутся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7653F1">
        <w:rPr>
          <w:rFonts w:ascii="Times New Roman" w:hAnsi="Times New Roman" w:cs="Times New Roman"/>
          <w:sz w:val="28"/>
          <w:szCs w:val="28"/>
        </w:rPr>
        <w:t>ам первостепенными?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Перечислите наиболее авторитетные научные исследования последнего двадцатилетия, посвященные биографии и творчеству ведущих </w:t>
      </w:r>
      <w:r>
        <w:rPr>
          <w:rFonts w:hAnsi="Times New Roman" w:cs="Times New Roman"/>
          <w:sz w:val="28"/>
          <w:szCs w:val="28"/>
        </w:rPr>
        <w:t>писателей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  <w:lang w:val="en-US"/>
        </w:rPr>
        <w:t>XVIII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века</w:t>
      </w:r>
      <w:r>
        <w:rPr>
          <w:rFonts w:hAnsi="Times New Roman"/>
          <w:sz w:val="28"/>
          <w:szCs w:val="28"/>
        </w:rPr>
        <w:t>.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современные литературоведы описывают отношения литературы и власти в </w:t>
      </w:r>
      <w:r>
        <w:rPr>
          <w:rFonts w:ascii="Times New Roman" w:hAnsi="Times New Roman" w:cs="Times New Roman"/>
          <w:sz w:val="28"/>
          <w:szCs w:val="28"/>
          <w:lang w:val="en-US"/>
        </w:rPr>
        <w:t>XVIII</w:t>
      </w:r>
      <w:r>
        <w:rPr>
          <w:rFonts w:ascii="Times New Roman" w:hAnsi="Times New Roman" w:cs="Times New Roman"/>
          <w:sz w:val="28"/>
          <w:szCs w:val="28"/>
        </w:rPr>
        <w:t xml:space="preserve"> в.?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Опишите историю интерпретации в русском литературоведении </w:t>
      </w:r>
      <w:r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 вв. полемик </w:t>
      </w:r>
      <w:r>
        <w:rPr>
          <w:rFonts w:hAnsi="Times New Roman" w:cs="Times New Roman"/>
          <w:sz w:val="28"/>
          <w:szCs w:val="28"/>
        </w:rPr>
        <w:t>«Беседы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любителей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слова»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«Арзамаса»</w:t>
      </w:r>
      <w:r>
        <w:rPr>
          <w:rFonts w:hAnsi="Times New Roman"/>
          <w:sz w:val="28"/>
          <w:szCs w:val="28"/>
        </w:rPr>
        <w:t>.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исследования </w:t>
      </w:r>
      <w:r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 вв., посвященные жизни и творчеству В.А. Жуковского, кажутся вам наиболее значительными? Какие проблемы еще требуют своего исследователя?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Обозначьте современные проблемы издания текстов А.С. Пушкина.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менялось представление о политической позиции Пушкина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отечественной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пушкинистике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точки зрения на понятие «Пушкинская эпоха» существуют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отечественной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пушкинистике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Опишите актуальные задачи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лермонтоведения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Применительно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 каким произведениям вопрос об авторстве Лермонтова остается открытым?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Опишите историю изданий сочинений Н.В. Гоголя и ход работы над </w:t>
      </w:r>
      <w:r>
        <w:rPr>
          <w:rFonts w:hAnsi="Times New Roman" w:cs="Times New Roman"/>
          <w:sz w:val="28"/>
          <w:szCs w:val="28"/>
        </w:rPr>
        <w:t>продолжающимся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Полным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собранием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его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сочинений</w:t>
      </w:r>
      <w:r>
        <w:rPr>
          <w:rFonts w:hAnsi="Times New Roman"/>
          <w:sz w:val="28"/>
          <w:szCs w:val="28"/>
        </w:rPr>
        <w:t>.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Охарактеризуйте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основные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поэтики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Гоголя</w:t>
      </w:r>
      <w:r>
        <w:rPr>
          <w:rFonts w:hAnsi="Times New Roman"/>
          <w:sz w:val="28"/>
          <w:szCs w:val="28"/>
        </w:rPr>
        <w:t>.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особенности и закономерности развития «натуральной школы» являются наиболее дискуссионными?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hAnsi="Times New Roman" w:cs="Times New Roman"/>
          <w:sz w:val="28"/>
          <w:szCs w:val="28"/>
        </w:rPr>
        <w:t>Выделите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достоинства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недостатки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издаваемого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собрания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сочинений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Тургенева</w:t>
      </w:r>
      <w:r>
        <w:rPr>
          <w:rFonts w:hAnsi="Times New Roman"/>
          <w:sz w:val="28"/>
          <w:szCs w:val="28"/>
        </w:rPr>
        <w:t>.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Опишите текстологические принципы, положенные в основу </w:t>
      </w:r>
      <w:r>
        <w:rPr>
          <w:rFonts w:hAnsi="Times New Roman" w:cs="Times New Roman"/>
          <w:sz w:val="28"/>
          <w:szCs w:val="28"/>
        </w:rPr>
        <w:t>Полного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собрания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сочинений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Гончарова</w:t>
      </w:r>
      <w:r>
        <w:rPr>
          <w:rFonts w:hAnsi="Times New Roman"/>
          <w:sz w:val="28"/>
          <w:szCs w:val="28"/>
        </w:rPr>
        <w:t>.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развивалось изучение творчества А.Н. Островского в отечественном литературоведении </w:t>
      </w:r>
      <w:r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 вв.? 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Каковы перспективные методы и задачи изучения творчества Н.А. Некрасова? 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Перечислите актуальные проблемы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1860-</w:t>
      </w:r>
      <w:r>
        <w:rPr>
          <w:rFonts w:hAnsi="Times New Roman" w:cs="Times New Roman"/>
          <w:sz w:val="28"/>
          <w:szCs w:val="28"/>
        </w:rPr>
        <w:t>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годов</w:t>
      </w:r>
      <w:r>
        <w:rPr>
          <w:rFonts w:hAnsi="Times New Roman"/>
          <w:sz w:val="28"/>
          <w:szCs w:val="28"/>
        </w:rPr>
        <w:t>.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Можно ли назвать Салтыкова-Щедрина малоизученным писателем? 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Опишите основные тенденции развития современного западного и российского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достоевсковедения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 современных исследованиях творчества Достоевского решается вопрос о значимости наследия Бахтина?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Чем отличается </w:t>
      </w:r>
      <w:r>
        <w:rPr>
          <w:rFonts w:hAnsi="Times New Roman" w:cs="Times New Roman"/>
          <w:sz w:val="28"/>
          <w:szCs w:val="28"/>
        </w:rPr>
        <w:t>Юбилейное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Полное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собрание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сочинений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Толстого в 90 тт. от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Академического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Полного</w:t>
      </w:r>
      <w:r>
        <w:rPr>
          <w:rFonts w:hAnsi="Times New Roman"/>
          <w:sz w:val="28"/>
          <w:szCs w:val="28"/>
        </w:rPr>
        <w:t xml:space="preserve"> </w:t>
      </w:r>
      <w:proofErr w:type="gramStart"/>
      <w:r>
        <w:rPr>
          <w:rFonts w:hAnsi="Times New Roman" w:cs="Times New Roman"/>
          <w:sz w:val="28"/>
          <w:szCs w:val="28"/>
        </w:rPr>
        <w:t>собрания</w:t>
      </w:r>
      <w:proofErr w:type="gramEnd"/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100 тт.?</w:t>
      </w:r>
      <w:r>
        <w:rPr>
          <w:rFonts w:hAnsi="Times New Roman"/>
          <w:sz w:val="28"/>
          <w:szCs w:val="28"/>
        </w:rPr>
        <w:t xml:space="preserve"> </w:t>
      </w:r>
      <w:proofErr w:type="gramStart"/>
      <w:r>
        <w:rPr>
          <w:rFonts w:hAnsi="Times New Roman" w:cs="Times New Roman"/>
          <w:sz w:val="28"/>
          <w:szCs w:val="28"/>
        </w:rPr>
        <w:t>Какими</w:t>
      </w:r>
      <w:proofErr w:type="gramEnd"/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причинами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была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обусловлена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необходимость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нового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издания</w:t>
      </w:r>
      <w:r>
        <w:rPr>
          <w:rFonts w:hAnsi="Times New Roman"/>
          <w:sz w:val="28"/>
          <w:szCs w:val="28"/>
        </w:rPr>
        <w:t>?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Перечислите наиболее значимые зарубежные работы </w:t>
      </w:r>
      <w:r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 в. в области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толстоведения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Какие проблемы чаще всего оказываются в центре внимания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западных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российских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толстоведов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Укажите исследования, посвященные поэтике произведений Гаршина и Короленко.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Каковы актуальные подходы к изучению драматургии Чехова?</w:t>
      </w:r>
    </w:p>
    <w:p w:rsidR="009C76E4" w:rsidRDefault="009C76E4">
      <w:pPr>
        <w:pStyle w:val="af1"/>
        <w:numPr>
          <w:ilvl w:val="1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Насколько изученными представляются «литературные связи» Чехова?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5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Учебно-методическое и информационное обеспечение дисциплины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Литература: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Анненков П.В. Материалы для биографии А.С. Пушкина. М., 1964.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Бахтин М.М. Собр. соч.: В 7 т. М., 1997-2012.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Бонди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С.М. О Пушкине: Статьи и исследования. М., 1983.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Бухштаб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Б.Я. Фет и другие. Избранные работы.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Спб</w:t>
      </w:r>
      <w:proofErr w:type="spellEnd"/>
      <w:r>
        <w:rPr>
          <w:rFonts w:ascii="Times New Roman" w:hAnsi="Times New Roman" w:cs="Times New Roman"/>
          <w:sz w:val="28"/>
          <w:szCs w:val="28"/>
        </w:rPr>
        <w:t>., 2000.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Вацуро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В.Э. Избранные труды. М., 2004.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Веселовский А.Н. В.А. Жуковский. Поэзия чувства и сердечного воображения.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Пг</w:t>
      </w:r>
      <w:proofErr w:type="spellEnd"/>
      <w:r>
        <w:rPr>
          <w:rFonts w:ascii="Times New Roman" w:hAnsi="Times New Roman" w:cs="Times New Roman"/>
          <w:sz w:val="28"/>
          <w:szCs w:val="28"/>
        </w:rPr>
        <w:t>., 1918.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Виноградов В.В. Поэтика русской литературы. Избранные труды. М., 1976.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Висковатый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П.А. М.Ю. Лермонтов: Жизнь и творчество. М., 1891.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Гаспаров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М.Л. Избранные статьи. М., 1995.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Гинзбург Л.Я. О лирике. М., 1997.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Она же. О психологической прозе. М., 1999.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Гиппиус В.В. От Пушкина до Блока. М.-Л., 1966.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Гроссман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Л.П. Собр. соч., т. 1-4. М., 1928.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Живов В.М. Разыскания в области истории и предыстории русской культуры. М., 2002.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Журавлева А.И. Кое-что из былого и дум. М., 2013.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Достоевский. Материалы и исследования. Т.1-20. Л., 1974- (продолжающееся издание).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Зорин А.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Кормя двуглавого орла… Русская литература и государственная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идеология в последней трети </w:t>
      </w:r>
      <w:r>
        <w:rPr>
          <w:rFonts w:ascii="Times New Roman" w:hAnsi="Times New Roman" w:cs="Times New Roman"/>
          <w:sz w:val="28"/>
          <w:szCs w:val="28"/>
          <w:lang w:val="en-US"/>
        </w:rPr>
        <w:t>XVIII</w:t>
      </w:r>
      <w:r>
        <w:rPr>
          <w:rFonts w:ascii="Times New Roman" w:hAnsi="Times New Roman" w:cs="Times New Roman"/>
          <w:sz w:val="28"/>
          <w:szCs w:val="28"/>
        </w:rPr>
        <w:t xml:space="preserve"> – первой трети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века. М., 2001.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Зыкова Г.В. Поэтика русского журнала 1830-1870-х гг. М., 2005.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всемирной литературы: в 9 тт. М., 1983-94 (тт.6-8).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русского романа: в 2 тт. М.-Л., 1962-64.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русской драматургии: в 2 тт. Л., 1984-87.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История русской литературы XIX в. / под ред.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Д.Н.Овсянико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-Куликовского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П.Н.Сакулина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>: в 5 тт. М., 1908-10.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русской литературы: в 10 тт. М.-Л., 1941-56 (тт. 5-10).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русской литературы: в 4 тт. Л., 1981-83. Т. 2 - 4.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русской поэзии: в 2 тт. М., 1969.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русской литературы XIX в. 1800-1830-е годы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/П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од ред. В.Н.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Аношкиной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>, Л.Д. Громовой. М., 1997.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русской литературы XIX века. 40-60-е годы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/П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од ред. В.Н.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Аношкиной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>, Л.Д. Громовой. М., 1998.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русской литературы XIX века. 79-90-е годы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/П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од ред.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В.Н.Аношкиной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>, Л.Д. Громовой, В.Б. Катаева. М., 2001.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Лермонтовская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энциклопедия. М., 1981.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Лотман Ю.М. О русской литературе. Статьи и исследования (1958-1993).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Спб</w:t>
      </w:r>
      <w:proofErr w:type="spellEnd"/>
      <w:r>
        <w:rPr>
          <w:rFonts w:ascii="Times New Roman" w:hAnsi="Times New Roman" w:cs="Times New Roman"/>
          <w:sz w:val="28"/>
          <w:szCs w:val="28"/>
        </w:rPr>
        <w:t>., 1997.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«Натуральная школа» и ее роль в становлении русского реализма. М., 1997.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Некрасовский сборник. Т.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XIV</w:t>
      </w:r>
      <w:r>
        <w:rPr>
          <w:rFonts w:ascii="Times New Roman" w:hAnsi="Times New Roman" w:cs="Times New Roman"/>
          <w:sz w:val="28"/>
          <w:szCs w:val="28"/>
        </w:rPr>
        <w:t>. М.-Л., 1951- (продолжающееся издание).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Манн Ю.В. Тургенев и другие. М., 2008.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Потебня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 Теоретическая поэтика. М., 1990.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Пумпянский Л.В. Классическая традиция. М., 2000.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Пушкин и его современники.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1(40) – 5(44).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Спб</w:t>
      </w:r>
      <w:proofErr w:type="spellEnd"/>
      <w:r>
        <w:rPr>
          <w:rFonts w:ascii="Times New Roman" w:hAnsi="Times New Roman" w:cs="Times New Roman"/>
          <w:sz w:val="28"/>
          <w:szCs w:val="28"/>
        </w:rPr>
        <w:t>., 1999 - (продолжающееся издание).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Пушкинские чтения в Тарту.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1-5.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Талинн</w:t>
      </w:r>
      <w:proofErr w:type="spellEnd"/>
      <w:r>
        <w:rPr>
          <w:rFonts w:ascii="Times New Roman" w:hAnsi="Times New Roman" w:cs="Times New Roman"/>
          <w:sz w:val="28"/>
          <w:szCs w:val="28"/>
        </w:rPr>
        <w:t>, 1987 – Тарту, 2011. (продолжающееся издание).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Русские писатели. 1800 – 1917. Биографический словарь. Т. 1-5. М., 1989-2007. (продолжающееся издание).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Скафтымов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А.П. Нравственные искания русских писателей. М., 1972.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Тургеневский сборник. Материалы к полному собранию сочинений и писем И.С. Тургенева. Т.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>. М.-Л., 1964-1969.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Трубецкой Н.С. История. Культура. Язык. М., 1995.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Труды отдела древнерусской литературы. Т.1-62. Л., 1932 - . (продолжающееся издание).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Тынянов Ю.Н. Поэтика. История литературы. Кино. М., 1977.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 же. Пушкин и его современники. М., 1969.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Успенский Б.А. Избранные труды. Т.1-2. М., 1994.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Чуковский К.И. Собр. соч.: В 15 т. М., 2001-2013.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Шкловский В.Б. О теории прозы. М., 1983.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Эйхенбаум Б.М. О прозе. Л., 1969.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 же. О поэзии. М., 1969.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Яснополянский сборник. Тула, 1955 – 2014. (продолжающееся издание).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XVIII век: Сборники статей и материалов. М.-Л., 1935–.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 1-24. (продолжающееся издание).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5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Материально-техническое обеспечение дисциплины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Аудитория, оснащенная интерактивной доской и доступом в Интернет; доступность указанной литературы.</w:t>
      </w:r>
    </w:p>
    <w:p w:rsidR="009C76E4" w:rsidRDefault="009C76E4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C76E4" w:rsidRDefault="009C76E4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Программа составлена в соответствии с требованиями ОС МГУ по  направлению 45.06.01 «Языкознание и литературоведение»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Разработчик: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Профессор кафедры истории русской литературы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филологического факультета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МГУ имени М.В. Ломоносова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д.ф.н., проф. М.С. Макеев</w:t>
      </w:r>
    </w:p>
    <w:p w:rsidR="009C76E4" w:rsidRDefault="009C76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Раздел 2. «Русская литература в современном научном освещении: актуальные задачи и методы исследования» (для специализирующихся в области истории русской литературы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Х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вв.)</w:t>
      </w:r>
    </w:p>
    <w:p w:rsidR="009C76E4" w:rsidRDefault="009C76E4">
      <w:pPr>
        <w:pStyle w:val="a5"/>
        <w:numPr>
          <w:ilvl w:val="2"/>
          <w:numId w:val="2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Цели освоения дисциплины</w:t>
      </w:r>
    </w:p>
    <w:p w:rsidR="009C76E4" w:rsidRDefault="009C76E4">
      <w:pPr>
        <w:spacing w:after="0" w:line="360" w:lineRule="auto"/>
        <w:jc w:val="both"/>
        <w:rPr>
          <w:rFonts w:ascii="Times New Roman" w:eastAsia="Petersburg-Regular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Основной целью является овладение системой историко-литературных представлений, как традиционных, так и сравнительно недавно вошедших в научный оборот. Владение теоретическими основами современной науки о новейшей русской литературе дает аспиранту возможность свободно </w:t>
      </w:r>
      <w:proofErr w:type="gramStart"/>
      <w:r>
        <w:rPr>
          <w:rFonts w:ascii="Times New Roman" w:hAnsi="Times New Roman" w:cs="Times New Roman"/>
          <w:sz w:val="28"/>
          <w:szCs w:val="28"/>
        </w:rPr>
        <w:t>ориентироваться в историко-литературном материале и понимать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эстетические и  социокультурные закономерности современного литературного развития. Особое место в освоении дисциплины занимает </w:t>
      </w:r>
      <w:r>
        <w:rPr>
          <w:rFonts w:ascii="Times New Roman" w:eastAsia="Petersburg-Regular" w:hAnsi="Times New Roman" w:cs="Times New Roman"/>
          <w:sz w:val="28"/>
          <w:szCs w:val="28"/>
          <w:lang w:eastAsia="ru-RU"/>
        </w:rPr>
        <w:t xml:space="preserve">обсуждение вопросов, связанных с методологией исследования новейшей и современной литературы, с анализом реалистических и модернистских тенденций в процессе ее развития с конца </w:t>
      </w:r>
      <w:r>
        <w:rPr>
          <w:rFonts w:ascii="Times New Roman" w:eastAsia="Petersburg-Regular" w:hAnsi="Times New Roman" w:cs="Times New Roman"/>
          <w:sz w:val="28"/>
          <w:szCs w:val="28"/>
          <w:lang w:val="en-US" w:eastAsia="ru-RU"/>
        </w:rPr>
        <w:t>XIX</w:t>
      </w:r>
      <w:r>
        <w:rPr>
          <w:rFonts w:ascii="Times New Roman" w:eastAsia="Petersburg-Regular" w:hAnsi="Times New Roman" w:cs="Times New Roman"/>
          <w:sz w:val="28"/>
          <w:szCs w:val="28"/>
          <w:lang w:eastAsia="ru-RU"/>
        </w:rPr>
        <w:t xml:space="preserve"> по начало </w:t>
      </w:r>
      <w:r>
        <w:rPr>
          <w:rFonts w:ascii="Times New Roman" w:eastAsia="Petersburg-Regular" w:hAnsi="Times New Roman" w:cs="Times New Roman"/>
          <w:sz w:val="28"/>
          <w:szCs w:val="28"/>
          <w:lang w:val="en-US" w:eastAsia="ru-RU"/>
        </w:rPr>
        <w:t>XXI</w:t>
      </w:r>
      <w:r>
        <w:rPr>
          <w:rFonts w:ascii="Times New Roman" w:eastAsia="Petersburg-Regular" w:hAnsi="Times New Roman" w:cs="Times New Roman"/>
          <w:sz w:val="28"/>
          <w:szCs w:val="28"/>
          <w:lang w:eastAsia="ru-RU"/>
        </w:rPr>
        <w:t xml:space="preserve"> столетия. Аспирант должен освоить современные принципы изучения литературного процесса новейшей и современной литературы: эстетический (имманентный); идеологический; функциональный (рассматривающий взаимодействие эстетических систем); контекстуальный (ставящий литературный процесс в контекст социально-политической, экономической, эстетической реальности эпохи).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Petersburg-Regular" w:hAnsi="Times New Roman" w:cs="Times New Roman"/>
          <w:sz w:val="28"/>
          <w:szCs w:val="28"/>
          <w:lang w:eastAsia="ru-RU"/>
        </w:rPr>
        <w:t xml:space="preserve">В соответствии с основным профилем подготовки аспирантов </w:t>
      </w:r>
      <w:r>
        <w:rPr>
          <w:rFonts w:ascii="Times New Roman" w:hAnsi="Times New Roman" w:cs="Times New Roman"/>
          <w:sz w:val="28"/>
          <w:szCs w:val="28"/>
        </w:rPr>
        <w:t xml:space="preserve">предполагается обращение к проблемам текстологии и ее исследовательским возможностям как одновременно служебной и фундаментальной дисциплины на современном этапе развития (в частности, с учетом электронных форм бытования текста) и на материале русской литературы конца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 вв.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5"/>
        <w:numPr>
          <w:ilvl w:val="2"/>
          <w:numId w:val="2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Место дисциплины в структуре программы аспирантуры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Блок 1 Дисциплины. Профильная часть.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Курс является базовым при подготовке аспирантов первого года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 по специальности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10.01.01 «Русская литература». Предполагается, что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бакалавриате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магистратуре они в полной мере овладели материалом курсов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по истории русской литературы рубежа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– ХХ веков и имеют общие представления о закономерностях развития новейшей русской литературы и современном литературном процессе. Данная дисциплина нацелена на интеграцию в сознании аспиранта не только частных историко-литературных проблем, но также их рассмотрение в связи с положениями других гуманитарных наук, в первую очередь, истории и философии. Тем самым подчеркивается актуальность междисциплинарных подходов в современной историко-литературной мысли.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5"/>
        <w:numPr>
          <w:ilvl w:val="1"/>
          <w:numId w:val="2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Требования к результатам освоения дисциплины</w:t>
      </w:r>
    </w:p>
    <w:p w:rsidR="009C76E4" w:rsidRDefault="009C76E4">
      <w:pPr>
        <w:pStyle w:val="a5"/>
        <w:spacing w:after="0" w:line="360" w:lineRule="auto"/>
        <w:ind w:left="0"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Процесс изучения дисциплины направлен на формирование следующих компетенций: 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УК-1, УК-2, УК-3, УК-4, </w:t>
      </w:r>
      <w:r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УК-5, УК-6, </w:t>
      </w:r>
      <w:r>
        <w:rPr>
          <w:rFonts w:ascii="Times New Roman" w:hAnsi="Times New Roman" w:cs="Times New Roman"/>
          <w:sz w:val="28"/>
          <w:szCs w:val="28"/>
        </w:rPr>
        <w:t>ОПК-1, ОПК-2, ПК-1, ПК-2, ПК-3, ПК-4.</w:t>
      </w:r>
    </w:p>
    <w:p w:rsidR="009C76E4" w:rsidRDefault="009C76E4">
      <w:pPr>
        <w:pStyle w:val="a5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результате освоения дисциплины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должен: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</w:t>
      </w:r>
      <w:r>
        <w:rPr>
          <w:rFonts w:ascii="Times New Roman" w:hAnsi="Times New Roman" w:cs="Times New Roman"/>
          <w:sz w:val="28"/>
          <w:szCs w:val="28"/>
        </w:rPr>
        <w:t>: художественные особенности новейшей русской литературы; основные закономерности ее развития, как внутренние, эстетические, так и внешние, социокультурные; принципы научного рассмотрения литературных произведений; систему теоретико-литературных понятий, описывающих закономерности литературного развития ХХ столетия; основы теоретической поэтики и контексты литературного творчества (генезис и функционирование); специфику литературоведческой методологии (основные проблемы и пути их решения разными представителями научной мысли), а также особенности ее становления и развития во все исторические периоды.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Уметь</w:t>
      </w:r>
      <w:r>
        <w:rPr>
          <w:rFonts w:ascii="Times New Roman" w:hAnsi="Times New Roman" w:cs="Times New Roman"/>
          <w:sz w:val="28"/>
          <w:szCs w:val="28"/>
        </w:rPr>
        <w:t>: самостоятельно исследовать художественные произведения на основе текстологического и теоретико-литературного категориального анализа как фундамента для последующей интерпретации; изучать историю литературы и применять полученные знания при исследовании художественных произведений; анализировать основные тенденции современного литературного процесса.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Владеть: </w:t>
      </w:r>
      <w:r>
        <w:rPr>
          <w:rFonts w:ascii="Times New Roman" w:hAnsi="Times New Roman" w:cs="Times New Roman"/>
          <w:sz w:val="28"/>
          <w:szCs w:val="28"/>
        </w:rPr>
        <w:t>навыками герменевтического анализа текста; чтения, анализа и критики литературоведческих трудов по изучаемым вопросам; а также  выработанными приемами известных научных методологий.</w:t>
      </w:r>
    </w:p>
    <w:p w:rsidR="009C76E4" w:rsidRDefault="009C76E4">
      <w:pPr>
        <w:pStyle w:val="a5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C76E4" w:rsidRDefault="009C76E4">
      <w:pPr>
        <w:pStyle w:val="a5"/>
        <w:numPr>
          <w:ilvl w:val="1"/>
          <w:numId w:val="2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Структура и содержание дисциплины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трудоемкость дисциплины составляет 6 зачетных единиц (240 акад. часов, 180 астрономических часов).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Программа дисциплины</w:t>
      </w:r>
      <w:r>
        <w:rPr>
          <w:rFonts w:ascii="Times New Roman" w:hAnsi="Times New Roman" w:cs="Times New Roman"/>
          <w:sz w:val="28"/>
          <w:szCs w:val="28"/>
        </w:rPr>
        <w:t xml:space="preserve"> включает в себя четыре хронологических раздела, выделенных в соответствии с периодизацией литературного процесса: литература «серебряного века» (1890-начало 1920-х годов); русская литература первой половины ХХ века (1920-50-е годы); русская литература второй половины ХХ века (1950-80-е годы); современная русская литература (1990-е – 2010-е годы).</w:t>
      </w:r>
    </w:p>
    <w:p w:rsidR="009C76E4" w:rsidRDefault="009C76E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</w:p>
    <w:p w:rsidR="009C76E4" w:rsidRDefault="009C76E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 «серебряного века» (1890-начало 1920-х годов).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Общая характеристика литературной и общественно-политической ситуации рубежа веков. Художественное сознание эпохи. «Художественная революция» начала ХХ века. Кризис позитивизма и новые течения в русской философской мысли. Сближение литературы и философии. Новое понимание взаимоотношений личности и среды в творчестве писателей разных художественных течений. Реалистические и модернистские течения. Символизм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младосимволизм</w:t>
      </w:r>
      <w:proofErr w:type="spellEnd"/>
      <w:r>
        <w:rPr>
          <w:rFonts w:ascii="Times New Roman" w:hAnsi="Times New Roman" w:cs="Times New Roman"/>
          <w:sz w:val="28"/>
          <w:szCs w:val="28"/>
        </w:rPr>
        <w:t>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Неонатуралистические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>» тенденции.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Судьбы русского реализма.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и развитие модернистских течений. Понятие о модернизме, декадансе и символизме.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Авангардистские течения. Футуризм как течение литературного авангарда. Эгофутурист </w:t>
      </w:r>
      <w:proofErr w:type="spellStart"/>
      <w:r>
        <w:rPr>
          <w:rFonts w:ascii="Times New Roman" w:hAnsi="Times New Roman" w:cs="Times New Roman"/>
          <w:sz w:val="28"/>
          <w:szCs w:val="28"/>
        </w:rPr>
        <w:t>И.Северянин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кубофутуристы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В.Хлебников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братья Д.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Н.Бурлюки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В.Каменский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А.Крученых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В.Маяковский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>. Группа «Центрифуга» (</w:t>
      </w:r>
      <w:proofErr w:type="spellStart"/>
      <w:r>
        <w:rPr>
          <w:rFonts w:ascii="Times New Roman" w:hAnsi="Times New Roman" w:cs="Times New Roman"/>
          <w:sz w:val="28"/>
          <w:szCs w:val="28"/>
        </w:rPr>
        <w:t>С.Бобров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Н.Асеев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Б.Пастернак</w:t>
      </w:r>
      <w:proofErr w:type="spellEnd"/>
      <w:r>
        <w:rPr>
          <w:rFonts w:ascii="Times New Roman" w:hAnsi="Times New Roman" w:cs="Times New Roman"/>
          <w:sz w:val="28"/>
          <w:szCs w:val="28"/>
        </w:rPr>
        <w:t>) и ее место в футуризме.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Сочетание реалистических и модернистских литературных тенденций. Теория «неореализма» как обоснование синтеза реалистических и модернистских принципов типизации. </w:t>
      </w:r>
    </w:p>
    <w:p w:rsidR="009C76E4" w:rsidRDefault="009C76E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II</w:t>
      </w:r>
    </w:p>
    <w:p w:rsidR="009C76E4" w:rsidRDefault="009C76E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Русская литература 1920-50-х годов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Общественная ситуация после октября 1917 года. Формирование новых принципов отношений между литературой и государством. Процесс «огосударствления» литературы. Изменение функций критики, уход с печатного рынка частных издательств и замена их </w:t>
      </w:r>
      <w:proofErr w:type="gramStart"/>
      <w:r>
        <w:rPr>
          <w:rFonts w:ascii="Times New Roman" w:hAnsi="Times New Roman" w:cs="Times New Roman"/>
          <w:sz w:val="28"/>
          <w:szCs w:val="28"/>
        </w:rPr>
        <w:t>государственными</w:t>
      </w:r>
      <w:proofErr w:type="gramEnd"/>
      <w:r>
        <w:rPr>
          <w:rFonts w:ascii="Times New Roman" w:hAnsi="Times New Roman" w:cs="Times New Roman"/>
          <w:sz w:val="28"/>
          <w:szCs w:val="28"/>
        </w:rPr>
        <w:t>. Новые социально-политические условия бытования литературы и, как результат, ее разветвление на три потока: метрополии, диаспоры, «потаенной» литературы. Проблема единства национальной литературы и дифференциации литературного процесса 1920-1980-х годов.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Возникновение феномена русской диаспоры. Первая волна эмиграции. «Философский пароход». Связи и творческое взаимодействие между двумя ветвями русской литературы (метрополии и диаспоры).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Центры русского рассеяния: Берлин, Париж, Прага, Варшава, София, Белград, Харбин. Феномен «Русского Берлина». Книжное дело в Берлине: издательства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Гржебина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Ладыжникова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др. Издательство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Петрополис</w:t>
      </w:r>
      <w:proofErr w:type="spellEnd"/>
      <w:r>
        <w:rPr>
          <w:rFonts w:ascii="Times New Roman" w:hAnsi="Times New Roman" w:cs="Times New Roman"/>
          <w:sz w:val="28"/>
          <w:szCs w:val="28"/>
        </w:rPr>
        <w:t>» и его роль в литературном процессе 20-х годов. Берлинский Дом литераторов, участие в его деятельности писателей Советской России. Журнал «Беседа» и газета «Накануне».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«Русский Париж». Русские периодические издания: «Последние новости», «Возрождение». Роль журнала «Современные записки». Общественно-литературный салон «Зеленая лампа».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Сменовеховство как политическое и историософское течение в эмиграции. Сборник «Исход к Востоку. Предчувствия и свершения. Утверждения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евразийства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(София, 1921). </w:t>
      </w:r>
      <w:proofErr w:type="spellStart"/>
      <w:r>
        <w:rPr>
          <w:rFonts w:ascii="Times New Roman" w:hAnsi="Times New Roman" w:cs="Times New Roman"/>
          <w:sz w:val="28"/>
          <w:szCs w:val="28"/>
        </w:rPr>
        <w:t>Евразийство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 течение общественной мысли эмиграции. Евразийский журнал «Версты».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Появление литературной молодежи, размежевание со старшим поколением. Литературно-художественный журнал «Числа».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Творчество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В.Набокова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 новый этап в развитии русского художественного сознания. Утверждение новых принципов отношения искусства к действительности. Русский и американский периоды творчества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В.Набокова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. Проблема литературного билингвизма.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Романистика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Газданова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>. Жанровая модификация романа «потока сознания», сопоставление русского и европейского взгляда на мир.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«Русский сюрреализм» в поэзии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Б.Поплавского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>. Романы «Аполлон Безобразов» и «Домой с небес» как модернистская проза.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«Парижская нота» как обозначение стиля поэзии «русского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Монпарнаса</w:t>
      </w:r>
      <w:proofErr w:type="spellEnd"/>
      <w:r>
        <w:rPr>
          <w:rFonts w:ascii="Times New Roman" w:hAnsi="Times New Roman" w:cs="Times New Roman"/>
          <w:sz w:val="28"/>
          <w:szCs w:val="28"/>
        </w:rPr>
        <w:t>» в лирике молодых поэтов. «Палата поэтов», группы «Перекресток», «Кочевье», «Кружок поэтов».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Завершение феномена «русской Европы» с началом войны. Идейный раскол в среде русской эмиграции. Перемещение центра литературного рассеяния в США.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«Полицентризм» литературного процесса метрополии 20-х годов. Группировки и литературные организации как форма выражения дифференциации литературного процесса.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Многообразие идейно-стилевых течений и эстетических систем в литературе 20-х годов. Сосуществование реалистических и модернистских течений.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Реализм и социалистический реализм. Концепции социалистического реализма в современном отечественном и западном литературоведении (</w:t>
      </w:r>
      <w:proofErr w:type="spellStart"/>
      <w:r>
        <w:rPr>
          <w:rFonts w:ascii="Times New Roman" w:hAnsi="Times New Roman" w:cs="Times New Roman"/>
          <w:sz w:val="28"/>
          <w:szCs w:val="28"/>
        </w:rPr>
        <w:t>К.Кларк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Х.Гюнтер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В.Паперный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Реализм в литературном процессе 20-50-х годов. Творчество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М.Горького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А.Толстого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Л.Леонова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М.Шолохова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К.Федина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Жанровая система литературы социалистического реализма: героико-романтические романы, формирование романа о революции и гражданской войне; производственный роман. Деградация производственной прозы как жанрового образования к концу 30-х гг. и неудачные попытки ее возрождения </w:t>
      </w:r>
      <w:r>
        <w:rPr>
          <w:rFonts w:ascii="Times New Roman" w:hAnsi="Times New Roman" w:cs="Times New Roman"/>
          <w:sz w:val="28"/>
          <w:szCs w:val="28"/>
        </w:rPr>
        <w:lastRenderedPageBreak/>
        <w:t>на рубеже 40-50-х годов. Колхозный роман и его проблематика. Роман воспитания.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Превращение социалистического реализма в жесткую нормативную систему в 40-50-е годы. </w:t>
      </w:r>
      <w:proofErr w:type="gramStart"/>
      <w:r>
        <w:rPr>
          <w:rFonts w:ascii="Times New Roman" w:hAnsi="Times New Roman" w:cs="Times New Roman"/>
          <w:sz w:val="28"/>
          <w:szCs w:val="28"/>
        </w:rPr>
        <w:t>Мифология социалистического реализма (миф о сталинских соколах (</w:t>
      </w:r>
      <w:proofErr w:type="spellStart"/>
      <w:r>
        <w:rPr>
          <w:rFonts w:ascii="Times New Roman" w:hAnsi="Times New Roman" w:cs="Times New Roman"/>
          <w:sz w:val="28"/>
          <w:szCs w:val="28"/>
        </w:rPr>
        <w:t>Х.Гюнтер</w:t>
      </w:r>
      <w:proofErr w:type="spellEnd"/>
      <w:r>
        <w:rPr>
          <w:rFonts w:ascii="Times New Roman" w:hAnsi="Times New Roman" w:cs="Times New Roman"/>
          <w:sz w:val="28"/>
          <w:szCs w:val="28"/>
        </w:rPr>
        <w:t>), миф о великой семье (</w:t>
      </w:r>
      <w:proofErr w:type="spellStart"/>
      <w:r>
        <w:rPr>
          <w:rFonts w:ascii="Times New Roman" w:hAnsi="Times New Roman" w:cs="Times New Roman"/>
          <w:sz w:val="28"/>
          <w:szCs w:val="28"/>
        </w:rPr>
        <w:t>К.Кларк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Судьбы социалистического реализма в поэзии и драматургии.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Модернизм как литературно-эстетическое явление 20-30-х годов. Латентное бытование символизма и акмеизма.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Модернистская проза. Обращение к фантастическому гротеску. Роман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М.Булгакова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«Мастер и Маргарита» и его место в литературном контексте ХХ столетия. Романистика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А.Платонова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Авангард 20-30-х годов. Футуризм, имажинизм. Андеграунд 20-30-х годов. ОБЭРИУ и поэтика абсурда.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Стилевые тенденции 20-50-х годов. Сказ и его разновидности. Орнаментальная проза как форма организации прозаического текста по принципам поэтической речи. Дискусс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о я</w:t>
      </w:r>
      <w:proofErr w:type="gramEnd"/>
      <w:r>
        <w:rPr>
          <w:rFonts w:ascii="Times New Roman" w:hAnsi="Times New Roman" w:cs="Times New Roman"/>
          <w:sz w:val="28"/>
          <w:szCs w:val="28"/>
        </w:rPr>
        <w:t>зыке (1934) и о формализме (1936), прервавшие развитие сказовых и орнаментальных повествовательных форм.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Классическое слово и его эволюция от авторитетного слова к авторитарному стилю в литературной ситуации 30-50-х годов.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«ценностные центры» в «идеологическом кругозоре» 20-30-х годов. Основные аспекты литературной проблематики.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Формирование второй, военной, волны русской эмиграции. Отсутствие связи с литературной метрополией, напряженные отношения с представителями первой волны. </w:t>
      </w:r>
    </w:p>
    <w:p w:rsidR="009C76E4" w:rsidRDefault="009C76E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III</w:t>
      </w:r>
    </w:p>
    <w:p w:rsidR="009C76E4" w:rsidRDefault="009C76E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Русская литература второй половины ХХ века.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Литературный процесс второй половины ХХ века. ХХ съезд КПСС и его влияние на общественно-политическую и литературную жизнь. Оттепель как метафора времени и этап общественно-политической и литературной жизни второй половины 50-х – первой половины 60-х годов.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Противоречивость Оттепели как этапа литературной жизни. Тенденции торможения и идеологической реставрации. Роман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Б.Пастернака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«Доктор Живаго», кампания травли писателя. </w:t>
      </w:r>
      <w:proofErr w:type="spellStart"/>
      <w:r>
        <w:rPr>
          <w:rFonts w:ascii="Times New Roman" w:hAnsi="Times New Roman" w:cs="Times New Roman"/>
          <w:sz w:val="28"/>
          <w:szCs w:val="28"/>
        </w:rPr>
        <w:t>Б.Пастернак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 лауреат Нобелевской премии. Изменение общественной ситуации в середине 60-х годов, постепенный отказ от критики культа личности и идей ХХ и ХХ</w:t>
      </w:r>
      <w:proofErr w:type="gramStart"/>
      <w:r>
        <w:rPr>
          <w:rFonts w:ascii="Times New Roman" w:hAnsi="Times New Roman" w:cs="Times New Roman"/>
          <w:sz w:val="28"/>
          <w:szCs w:val="28"/>
        </w:rPr>
        <w:t>II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съезда КПСС. «Новый мир» под редакцией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А.Т.Твардовского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 легальный партийный оппозиционный журнал. Травля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А.Солженицына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его депортация  (1974 г.).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Распространение «самиздата» как формы бытования «потаенной» литературы. Возникновение третьей волны русской эмиграции.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Журнал «Наш современник» и «почвенническое» направление (70-80-е годы) как оппозиционное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новомировскому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направлению предшествующего десятилетия.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Идейно-тематические центры литературы второй половины ХХ столетия. Деревенская проза как социокультурный феномен второй половины ХХ века. Его эволюция. Военная проза и ее эволюция. Сближение проблематики деревенской и военной прозы в повести. Лагерная проза.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Творчества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А.И.Солженицына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 историко-литературный феномен второй половины ХХ века.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Городская проза и проза 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москвоская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школа». Настоящее в контексте истории как эстетический принцип прозы 70-80-х годов.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Неомифологический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роман. </w:t>
      </w:r>
    </w:p>
    <w:p w:rsidR="009C76E4" w:rsidRDefault="009C76E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</w:p>
    <w:p w:rsidR="009C76E4" w:rsidRDefault="009C76E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Современная русская литература (1990-е – 2010-е годы)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Характер литературного процесса 1990-х годов. Появление частных самоокупаемых издательств, возникновение печатного рынка.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Постмодернизм в русской литературе последних десятилетий. Причины возникновения и доминирования в литературной ситуации 1990-х годов. Постмодернизм как завершенная эстетика.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Современные литературные премии и их роль в формировании литературного процесса.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Основные имена современных писателей как реалистического, так и модернистского направления.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5"/>
        <w:numPr>
          <w:ilvl w:val="1"/>
          <w:numId w:val="2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Содержание дисциплины</w:t>
      </w:r>
    </w:p>
    <w:p w:rsidR="009C76E4" w:rsidRDefault="009C76E4">
      <w:pPr>
        <w:pStyle w:val="a5"/>
        <w:numPr>
          <w:ilvl w:val="1"/>
          <w:numId w:val="2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Структура дисциплины</w:t>
      </w:r>
    </w:p>
    <w:tbl>
      <w:tblPr>
        <w:tblW w:w="9668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0"/>
        <w:gridCol w:w="2474"/>
        <w:gridCol w:w="571"/>
        <w:gridCol w:w="609"/>
        <w:gridCol w:w="949"/>
        <w:gridCol w:w="730"/>
        <w:gridCol w:w="1103"/>
        <w:gridCol w:w="730"/>
        <w:gridCol w:w="1942"/>
      </w:tblGrid>
      <w:tr w:rsidR="009C76E4" w:rsidRPr="001268BC">
        <w:trPr>
          <w:cantSplit/>
          <w:trHeight w:val="1312"/>
        </w:trPr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474" w:type="dxa"/>
            <w:tcMar>
              <w:top w:w="28" w:type="dxa"/>
              <w:left w:w="17" w:type="dxa"/>
              <w:bottom w:w="0" w:type="dxa"/>
              <w:right w:w="17" w:type="dxa"/>
            </w:tcMar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Дисциплины</w:t>
            </w:r>
          </w:p>
        </w:tc>
        <w:tc>
          <w:tcPr>
            <w:tcW w:w="571" w:type="dxa"/>
            <w:textDirection w:val="btLr"/>
          </w:tcPr>
          <w:p w:rsidR="009C76E4" w:rsidRPr="001268BC" w:rsidRDefault="009C76E4">
            <w:pPr>
              <w:pStyle w:val="6"/>
              <w:spacing w:after="0"/>
              <w:rPr>
                <w:caps w:val="0"/>
              </w:rPr>
            </w:pPr>
            <w:r w:rsidRPr="001268BC">
              <w:rPr>
                <w:caps w:val="0"/>
              </w:rPr>
              <w:t>Семестр</w:t>
            </w:r>
          </w:p>
        </w:tc>
        <w:tc>
          <w:tcPr>
            <w:tcW w:w="609" w:type="dxa"/>
            <w:textDirection w:val="btLr"/>
          </w:tcPr>
          <w:p w:rsidR="009C76E4" w:rsidRPr="001268BC" w:rsidRDefault="009C76E4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Неделя семестра</w:t>
            </w:r>
          </w:p>
        </w:tc>
        <w:tc>
          <w:tcPr>
            <w:tcW w:w="3512" w:type="dxa"/>
            <w:gridSpan w:val="4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учебной работы, включая самостоятельную работу аспирантов (</w:t>
            </w:r>
            <w:proofErr w:type="spellStart"/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с.р.а</w:t>
            </w:r>
            <w:proofErr w:type="spellEnd"/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.) и трудоемкость (в часах)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Формы текущего контроля успеваемости </w:t>
            </w:r>
            <w:r w:rsidRPr="001268B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(по неделям семестра)</w:t>
            </w:r>
          </w:p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Форма промежуточной аттестации </w:t>
            </w:r>
            <w:r w:rsidRPr="001268B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(по семестрам)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Лекция</w:t>
            </w:r>
          </w:p>
        </w:tc>
        <w:tc>
          <w:tcPr>
            <w:tcW w:w="730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с.р.а</w:t>
            </w:r>
            <w:proofErr w:type="spellEnd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03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семинар </w:t>
            </w:r>
          </w:p>
        </w:tc>
        <w:tc>
          <w:tcPr>
            <w:tcW w:w="730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с.р.а</w:t>
            </w:r>
            <w:proofErr w:type="spellEnd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2" w:type="dxa"/>
          </w:tcPr>
          <w:p w:rsidR="009C76E4" w:rsidRPr="001268BC" w:rsidRDefault="009C76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Вводная лекция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Принципы периодизации новейшей русской литературы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«Художественная революция» рубежа </w:t>
            </w:r>
            <w:r w:rsidRPr="00126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 – ХХ веков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76E4" w:rsidRPr="001268BC">
        <w:trPr>
          <w:trHeight w:val="1116"/>
        </w:trPr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Модернизм как универсалия литературы ХХ века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Реализм как универсалия  литературы ХХ века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Проблематика русской литературы  первой половины ХХ века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Три подсистемы русской литературы ХХ века и особенности их бытования и взаимодействия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</w:t>
            </w:r>
            <w:r w:rsidRPr="001268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развития литературной критики в первой половине ХХ века.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Литература русской диаспоры первой и второй волн. Основные центры русского рассеяния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Литературная ситуация второй половины ХХ века. «Основные центры в идеологическом кругозоре» эпохи</w:t>
            </w:r>
            <w:proofErr w:type="gramStart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spellStart"/>
            <w:proofErr w:type="gramEnd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М.Бахтин</w:t>
            </w:r>
            <w:proofErr w:type="spellEnd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Реализм и авангардные тенденции второй половины века.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Деревенская проза и ее место в русской литературе ХХ века.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Военная проза второй половины ХХ века. 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Коллоквиум,</w:t>
            </w:r>
          </w:p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Оттепель как явление общественной и литературной жизни середины ХХ века.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Журналы «Новый мир» и «Наш современник» в литературном процессе 60 – 80-х годов.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Лагерная проза. </w:t>
            </w:r>
            <w:proofErr w:type="spellStart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В.Шаламов</w:t>
            </w:r>
            <w:proofErr w:type="spellEnd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Творчество А. Солженицына как явление литературы ХХ столетия.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Городская проза и </w:t>
            </w:r>
            <w:r w:rsidRPr="001268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проза и «московская школа». Настоящее в контексте истории как эстетический принцип прозы 70-80-х годов. </w:t>
            </w:r>
            <w:proofErr w:type="spellStart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Неомифологический</w:t>
            </w:r>
            <w:proofErr w:type="spellEnd"/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 роман.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12-</w:t>
            </w:r>
            <w:r w:rsidRPr="001268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</w:t>
            </w:r>
            <w:r w:rsidRPr="001268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Современная русская литература. Начало периода.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Постмодернизм как мировоззрение и как литературное течение.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Обстоятельства современного литературного процесса (отсутствие цензуры, литературные премии и пр.)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Основные имена современной литературы. Писатели и критики.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Коллоквиум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6E4" w:rsidRPr="001268BC">
        <w:tc>
          <w:tcPr>
            <w:tcW w:w="560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9C76E4" w:rsidRPr="001268BC" w:rsidRDefault="009C76E4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71" w:type="dxa"/>
          </w:tcPr>
          <w:p w:rsidR="009C76E4" w:rsidRPr="001268BC" w:rsidRDefault="009C76E4">
            <w:pPr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103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730" w:type="dxa"/>
          </w:tcPr>
          <w:p w:rsidR="009C76E4" w:rsidRPr="001268BC" w:rsidRDefault="009C76E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942" w:type="dxa"/>
          </w:tcPr>
          <w:p w:rsidR="009C76E4" w:rsidRPr="001268BC" w:rsidRDefault="009C76E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 акад. часов</w:t>
            </w:r>
          </w:p>
        </w:tc>
      </w:tr>
    </w:tbl>
    <w:p w:rsidR="009C76E4" w:rsidRDefault="009C76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76E4" w:rsidRDefault="009C76E4">
      <w:pPr>
        <w:pStyle w:val="a5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5. Рекомендуемые образовательные технологии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Курс предполагает широкое использование интерактивных форм обучения, в том числе с привлечением сетевых технологий. Контрольные работы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выполняются в электронной форме и высылаются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преподавателю по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5"/>
        <w:spacing w:after="0" w:line="360" w:lineRule="auto"/>
        <w:ind w:left="1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6. Учебно-методическое обеспечение самостоятельной работы аспирантов. Оценочные средства для текущего контроля успеваемости, промежуточной аттестации по итогам освоения дисциплины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качестве основного оценочного средства текущего контроля используются коллоквиумы по прочитанной литературе и внеаудиторные письменные контрольные задания. Аттестация по итогам освоения дисциплины – кандидатский экзамен.</w:t>
      </w:r>
    </w:p>
    <w:p w:rsidR="009C76E4" w:rsidRDefault="009C76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653F1">
        <w:rPr>
          <w:rFonts w:ascii="Times New Roman" w:hAnsi="Times New Roman" w:cs="Times New Roman"/>
          <w:b/>
          <w:bCs/>
          <w:sz w:val="28"/>
          <w:szCs w:val="28"/>
        </w:rPr>
        <w:t>Вопросы к экзамену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Периодизация русской литературы ХХ века.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Взаимодействие реализма и модернизма как закономерность литературы Серебряного века.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Мифы и мифологемы в русской литературе 1900-х-1910-х годов.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Тема античности в литературе Серебряного века.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Символика и «индивидуальная мифология» в поэзии символизма (</w:t>
      </w:r>
      <w:proofErr w:type="spellStart"/>
      <w:r>
        <w:rPr>
          <w:rFonts w:ascii="Times" w:hAnsi="Times" w:cs="Times"/>
          <w:sz w:val="28"/>
          <w:szCs w:val="28"/>
        </w:rPr>
        <w:t>Ф.Сологуб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А.Блок</w:t>
      </w:r>
      <w:proofErr w:type="spellEnd"/>
      <w:r>
        <w:rPr>
          <w:rFonts w:ascii="Times" w:hAnsi="Times" w:cs="Times"/>
          <w:sz w:val="28"/>
          <w:szCs w:val="28"/>
        </w:rPr>
        <w:t xml:space="preserve">, Андрей Белый, </w:t>
      </w:r>
      <w:proofErr w:type="spellStart"/>
      <w:r>
        <w:rPr>
          <w:rFonts w:ascii="Times" w:hAnsi="Times" w:cs="Times"/>
          <w:sz w:val="28"/>
          <w:szCs w:val="28"/>
        </w:rPr>
        <w:t>Д.Мережковский</w:t>
      </w:r>
      <w:proofErr w:type="spellEnd"/>
      <w:r>
        <w:rPr>
          <w:rFonts w:ascii="Times" w:hAnsi="Times" w:cs="Times"/>
          <w:sz w:val="28"/>
          <w:szCs w:val="28"/>
        </w:rPr>
        <w:t>, В. Иванов).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Неореализм и его проявления в художественной прозе Серебряного века.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Ницшеанские мотивы в творчестве писателей Серебряного века (</w:t>
      </w:r>
      <w:proofErr w:type="spellStart"/>
      <w:r>
        <w:rPr>
          <w:rFonts w:ascii="Times" w:hAnsi="Times" w:cs="Times"/>
          <w:sz w:val="28"/>
          <w:szCs w:val="28"/>
        </w:rPr>
        <w:t>М.Горький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К.Бальмонт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Д.Мережковский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Н.Гумилев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Ф.Сологуб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В.Иванов</w:t>
      </w:r>
      <w:proofErr w:type="spellEnd"/>
      <w:r>
        <w:rPr>
          <w:rFonts w:ascii="Times" w:hAnsi="Times" w:cs="Times"/>
          <w:sz w:val="28"/>
          <w:szCs w:val="28"/>
        </w:rPr>
        <w:t>).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Жанровые разновидности рассказа в литературе Серебряного века (</w:t>
      </w:r>
      <w:proofErr w:type="spellStart"/>
      <w:r>
        <w:rPr>
          <w:rFonts w:ascii="Times" w:hAnsi="Times" w:cs="Times"/>
          <w:sz w:val="28"/>
          <w:szCs w:val="28"/>
        </w:rPr>
        <w:t>И.Бунин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А.Куприн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Л.Андреев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Б.Зайцев</w:t>
      </w:r>
      <w:proofErr w:type="spellEnd"/>
      <w:r>
        <w:rPr>
          <w:rFonts w:ascii="Times" w:hAnsi="Times" w:cs="Times"/>
          <w:sz w:val="28"/>
          <w:szCs w:val="28"/>
        </w:rPr>
        <w:t>).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proofErr w:type="gramStart"/>
      <w:r>
        <w:rPr>
          <w:rFonts w:ascii="Times" w:hAnsi="Times" w:cs="Times"/>
          <w:sz w:val="28"/>
          <w:szCs w:val="28"/>
        </w:rPr>
        <w:t xml:space="preserve">Символистский роман (романы </w:t>
      </w:r>
      <w:proofErr w:type="spellStart"/>
      <w:r>
        <w:rPr>
          <w:rFonts w:ascii="Times" w:hAnsi="Times" w:cs="Times"/>
          <w:sz w:val="28"/>
          <w:szCs w:val="28"/>
        </w:rPr>
        <w:t>Ф.Сологуба</w:t>
      </w:r>
      <w:proofErr w:type="spellEnd"/>
      <w:r>
        <w:rPr>
          <w:rFonts w:ascii="Times" w:hAnsi="Times" w:cs="Times"/>
          <w:sz w:val="28"/>
          <w:szCs w:val="28"/>
        </w:rPr>
        <w:t>, Андрея Белого.</w:t>
      </w:r>
      <w:proofErr w:type="gramEnd"/>
      <w:r>
        <w:rPr>
          <w:rFonts w:ascii="Times" w:hAnsi="Times" w:cs="Times"/>
          <w:sz w:val="28"/>
          <w:szCs w:val="28"/>
        </w:rPr>
        <w:t xml:space="preserve"> </w:t>
      </w:r>
      <w:proofErr w:type="spellStart"/>
      <w:proofErr w:type="gramStart"/>
      <w:r>
        <w:rPr>
          <w:rFonts w:ascii="Times" w:hAnsi="Times" w:cs="Times"/>
          <w:sz w:val="28"/>
          <w:szCs w:val="28"/>
        </w:rPr>
        <w:t>Л.Андреева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А.Ремизова</w:t>
      </w:r>
      <w:proofErr w:type="spellEnd"/>
      <w:r>
        <w:rPr>
          <w:rFonts w:ascii="Times" w:hAnsi="Times" w:cs="Times"/>
          <w:sz w:val="28"/>
          <w:szCs w:val="28"/>
        </w:rPr>
        <w:t>).</w:t>
      </w:r>
      <w:proofErr w:type="gramEnd"/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Традиции </w:t>
      </w:r>
      <w:proofErr w:type="spellStart"/>
      <w:r>
        <w:rPr>
          <w:rFonts w:ascii="Times" w:hAnsi="Times" w:cs="Times"/>
          <w:sz w:val="28"/>
          <w:szCs w:val="28"/>
        </w:rPr>
        <w:t>А.Пушкина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Н.Гоголя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Ф.Достоевского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А.Чехова</w:t>
      </w:r>
      <w:proofErr w:type="spellEnd"/>
      <w:r>
        <w:rPr>
          <w:rFonts w:ascii="Times" w:hAnsi="Times" w:cs="Times"/>
          <w:sz w:val="28"/>
          <w:szCs w:val="28"/>
        </w:rPr>
        <w:t xml:space="preserve"> в творчестве писателей Серебряного века (</w:t>
      </w:r>
      <w:proofErr w:type="spellStart"/>
      <w:r>
        <w:rPr>
          <w:rFonts w:ascii="Times" w:hAnsi="Times" w:cs="Times"/>
          <w:sz w:val="28"/>
          <w:szCs w:val="28"/>
        </w:rPr>
        <w:t>М.Горький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И.Бунин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А.Ремизов</w:t>
      </w:r>
      <w:proofErr w:type="spellEnd"/>
      <w:r>
        <w:rPr>
          <w:rFonts w:ascii="Times" w:hAnsi="Times" w:cs="Times"/>
          <w:sz w:val="28"/>
          <w:szCs w:val="28"/>
        </w:rPr>
        <w:t>, Андрей Белый).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Основные направления в критике конца </w:t>
      </w:r>
      <w:r>
        <w:rPr>
          <w:rFonts w:ascii="Times" w:hAnsi="Times" w:cs="Times"/>
          <w:sz w:val="28"/>
          <w:szCs w:val="28"/>
          <w:lang w:val="en-US"/>
        </w:rPr>
        <w:t>XIX</w:t>
      </w:r>
      <w:r>
        <w:rPr>
          <w:rFonts w:ascii="Times" w:hAnsi="Times" w:cs="Times"/>
          <w:sz w:val="28"/>
          <w:szCs w:val="28"/>
        </w:rPr>
        <w:t xml:space="preserve"> – начала ХХ века.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Идея «живой жизни» в творчестве </w:t>
      </w:r>
      <w:proofErr w:type="spellStart"/>
      <w:r>
        <w:rPr>
          <w:rFonts w:ascii="Times" w:hAnsi="Times" w:cs="Times"/>
          <w:sz w:val="28"/>
          <w:szCs w:val="28"/>
        </w:rPr>
        <w:t>И.Бунина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В.Вересаева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А.Куприна</w:t>
      </w:r>
      <w:proofErr w:type="spellEnd"/>
      <w:r>
        <w:rPr>
          <w:rFonts w:ascii="Times" w:hAnsi="Times" w:cs="Times"/>
          <w:sz w:val="28"/>
          <w:szCs w:val="28"/>
        </w:rPr>
        <w:t>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Мемуары о Серебряном веке и трактовка в них этого периода культуры.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Трактовка содержательного компонента литературы Серебряного века в современном литературоведении.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Современные аспекты изучения литературы конца </w:t>
      </w:r>
      <w:r>
        <w:rPr>
          <w:rFonts w:ascii="Times" w:hAnsi="Times" w:cs="Times"/>
          <w:sz w:val="28"/>
          <w:szCs w:val="28"/>
          <w:lang w:val="en-US"/>
        </w:rPr>
        <w:t>XIX</w:t>
      </w:r>
      <w:r>
        <w:rPr>
          <w:rFonts w:ascii="Times" w:hAnsi="Times" w:cs="Times"/>
          <w:sz w:val="28"/>
          <w:szCs w:val="28"/>
        </w:rPr>
        <w:t xml:space="preserve"> – начала ХХ века.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Теория и практика акмеизма.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Русский авангард (поэзия и живопись).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Проблема </w:t>
      </w:r>
      <w:proofErr w:type="spellStart"/>
      <w:r>
        <w:rPr>
          <w:rFonts w:ascii="Times" w:hAnsi="Times" w:cs="Times"/>
          <w:sz w:val="28"/>
          <w:szCs w:val="28"/>
        </w:rPr>
        <w:t>жизнестроительства</w:t>
      </w:r>
      <w:proofErr w:type="spellEnd"/>
      <w:r>
        <w:rPr>
          <w:rFonts w:ascii="Times" w:hAnsi="Times" w:cs="Times"/>
          <w:sz w:val="28"/>
          <w:szCs w:val="28"/>
        </w:rPr>
        <w:t xml:space="preserve"> в русском символизме.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Журналы символизма.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Основные группировки русского футуризма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Типология раннего русского символизма.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" w:hAnsi="Times" w:cs="Times"/>
          <w:sz w:val="28"/>
          <w:szCs w:val="28"/>
        </w:rPr>
        <w:t>В.С.Соловьев</w:t>
      </w:r>
      <w:proofErr w:type="spellEnd"/>
      <w:r>
        <w:rPr>
          <w:rFonts w:ascii="Times" w:hAnsi="Times" w:cs="Times"/>
          <w:sz w:val="28"/>
          <w:szCs w:val="28"/>
        </w:rPr>
        <w:t xml:space="preserve"> и русский символизм.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Жанры символистской драматургии.</w:t>
      </w:r>
    </w:p>
    <w:p w:rsidR="009C76E4" w:rsidRDefault="009C76E4">
      <w:pPr>
        <w:pStyle w:val="a5"/>
        <w:numPr>
          <w:ilvl w:val="0"/>
          <w:numId w:val="16"/>
        </w:numPr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«Новое прочтение» драматургии </w:t>
      </w:r>
      <w:proofErr w:type="spellStart"/>
      <w:r>
        <w:rPr>
          <w:rFonts w:ascii="Times" w:hAnsi="Times" w:cs="Times"/>
          <w:sz w:val="28"/>
          <w:szCs w:val="28"/>
        </w:rPr>
        <w:t>Л.Андреева</w:t>
      </w:r>
      <w:proofErr w:type="spellEnd"/>
      <w:r>
        <w:rPr>
          <w:rFonts w:ascii="Times" w:hAnsi="Times" w:cs="Times"/>
          <w:sz w:val="28"/>
          <w:szCs w:val="28"/>
        </w:rPr>
        <w:t xml:space="preserve"> и </w:t>
      </w:r>
      <w:proofErr w:type="spellStart"/>
      <w:r>
        <w:rPr>
          <w:rFonts w:ascii="Times" w:hAnsi="Times" w:cs="Times"/>
          <w:sz w:val="28"/>
          <w:szCs w:val="28"/>
        </w:rPr>
        <w:t>М.Горького</w:t>
      </w:r>
      <w:proofErr w:type="spellEnd"/>
      <w:r>
        <w:rPr>
          <w:rFonts w:ascii="Times" w:hAnsi="Times" w:cs="Times"/>
          <w:sz w:val="28"/>
          <w:szCs w:val="28"/>
        </w:rPr>
        <w:t>.</w:t>
      </w:r>
    </w:p>
    <w:p w:rsidR="009C76E4" w:rsidRDefault="009C76E4">
      <w:pPr>
        <w:pStyle w:val="31"/>
        <w:rPr>
          <w:rFonts w:ascii="Times" w:hAnsi="Times" w:cs="Times"/>
        </w:rPr>
      </w:pP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lastRenderedPageBreak/>
        <w:t>Современные принципы изучения литературного процесса первой половины ХХ века: эстетический (имманентный); идеологический; функциональный (рассматривающий взаимодействие эстетических систем); контекстуальный (ставящий литературный процесс в контекст социально-политической, экономической, эстетической реальности эпохи)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Социалистический реализм и его судьба в литературе первой половины ХХ века. Современные концепции социалистического реализма.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Модернизм и его судьбы в первой половине ХХ столетия.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Эстетические принципы прозы ХХ века.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Художественная революция рубежа веков и ее воздействие на литературу советского периода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" w:hAnsi="Times" w:cs="Times"/>
          <w:sz w:val="28"/>
          <w:szCs w:val="28"/>
        </w:rPr>
        <w:t>Неомифологизм</w:t>
      </w:r>
      <w:proofErr w:type="spellEnd"/>
      <w:r>
        <w:rPr>
          <w:rFonts w:ascii="Times" w:hAnsi="Times" w:cs="Times"/>
          <w:sz w:val="28"/>
          <w:szCs w:val="28"/>
        </w:rPr>
        <w:t xml:space="preserve"> в русской литературе ХХ века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Система «читатель - писатель – издатель - критик» в литературном процессе 20-30-х годов.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Отношения литературы и государства и их динамика в 20-50-е годы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Стилевые тенденции прозы 20-50-х годов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Литературные группировки 20-30- годов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Реализм и модернизм в литературе 20-30-х годов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Социалистический реализм и динамика его развития в 20-50-е годы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Литературный процесс русского зарубежья первой волны эмиграции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Центры русского рассеяния 20-50-х годов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Публицистика и литературная критика русского зарубежья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" w:hAnsi="Times" w:cs="Times"/>
          <w:sz w:val="28"/>
          <w:szCs w:val="28"/>
        </w:rPr>
        <w:t>Евразийство</w:t>
      </w:r>
      <w:proofErr w:type="spellEnd"/>
      <w:r>
        <w:rPr>
          <w:rFonts w:ascii="Times" w:hAnsi="Times" w:cs="Times"/>
          <w:sz w:val="28"/>
          <w:szCs w:val="28"/>
        </w:rPr>
        <w:t xml:space="preserve"> как направление литературно-философской мысли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Проблемно-тематическая и жанровая дифференциация прозы 20-х годов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Проблемно-тематическая и жанровая дифференциация прозы 30-50-х годов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Жанровые разновидности романа 20-30-х годов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Утопия и антиутопия в литературе 20-30-х годов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" w:hAnsi="Times" w:cs="Times"/>
          <w:sz w:val="28"/>
          <w:szCs w:val="28"/>
        </w:rPr>
        <w:t>Новокрестьянская</w:t>
      </w:r>
      <w:proofErr w:type="spellEnd"/>
      <w:r>
        <w:rPr>
          <w:rFonts w:ascii="Times" w:hAnsi="Times" w:cs="Times"/>
          <w:sz w:val="28"/>
          <w:szCs w:val="28"/>
        </w:rPr>
        <w:t xml:space="preserve"> литература в 20-е годы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Жанр философского романа в 30-е годы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" w:hAnsi="Times" w:cs="Times"/>
          <w:sz w:val="28"/>
          <w:szCs w:val="28"/>
        </w:rPr>
        <w:t>Неомифологический</w:t>
      </w:r>
      <w:proofErr w:type="spellEnd"/>
      <w:r>
        <w:rPr>
          <w:rFonts w:ascii="Times" w:hAnsi="Times" w:cs="Times"/>
          <w:sz w:val="28"/>
          <w:szCs w:val="28"/>
        </w:rPr>
        <w:t xml:space="preserve"> роман в литературе 20-30-х годов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Народ и личность в литературе 20-50-х годов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Жанр исторического романа 20-50-х годов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Основные тенденции развития драматургии 20-50-х годов</w:t>
      </w:r>
    </w:p>
    <w:p w:rsidR="009C76E4" w:rsidRDefault="009C76E4">
      <w:pPr>
        <w:numPr>
          <w:ilvl w:val="0"/>
          <w:numId w:val="16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Основные тенденции развития поэзии 20-50-х годов</w:t>
      </w:r>
    </w:p>
    <w:p w:rsidR="009C76E4" w:rsidRDefault="009C76E4">
      <w:pPr>
        <w:pStyle w:val="ac"/>
        <w:rPr>
          <w:rFonts w:ascii="Times" w:hAnsi="Times" w:cs="Times"/>
          <w:b/>
          <w:bCs/>
          <w:i/>
          <w:iCs/>
        </w:rPr>
      </w:pPr>
    </w:p>
    <w:p w:rsidR="009C76E4" w:rsidRDefault="009C76E4">
      <w:pPr>
        <w:pStyle w:val="ac"/>
        <w:rPr>
          <w:rFonts w:ascii="Times" w:hAnsi="Times" w:cs="Times"/>
        </w:rPr>
      </w:pPr>
      <w:r>
        <w:rPr>
          <w:rFonts w:ascii="Times" w:hAnsi="Times" w:cs="Times"/>
          <w:b/>
          <w:bCs/>
          <w:i/>
          <w:iCs/>
        </w:rPr>
        <w:t>Персоналии</w:t>
      </w:r>
      <w:r>
        <w:rPr>
          <w:rFonts w:ascii="Times" w:hAnsi="Times" w:cs="Times"/>
        </w:rPr>
        <w:t xml:space="preserve"> (ответ предполагает обзор творчества художника, обзор современной литературы о нем, постановку и рассмотрение наиболее актуальных и нерешенных проблем его творчества). Список персоналий может варьироваться.</w:t>
      </w:r>
    </w:p>
    <w:p w:rsidR="009C76E4" w:rsidRDefault="009C76E4">
      <w:pPr>
        <w:ind w:left="567"/>
        <w:rPr>
          <w:rFonts w:ascii="Times" w:hAnsi="Times" w:cs="Times"/>
          <w:sz w:val="24"/>
          <w:szCs w:val="24"/>
        </w:rPr>
      </w:pPr>
      <w:proofErr w:type="spellStart"/>
      <w:r>
        <w:rPr>
          <w:rFonts w:ascii="Times" w:hAnsi="Times" w:cs="Times"/>
          <w:sz w:val="24"/>
          <w:szCs w:val="24"/>
        </w:rPr>
        <w:t>М.Горький</w:t>
      </w:r>
      <w:proofErr w:type="spellEnd"/>
      <w:r>
        <w:rPr>
          <w:rFonts w:ascii="Times" w:hAnsi="Times" w:cs="Times"/>
          <w:sz w:val="24"/>
          <w:szCs w:val="24"/>
        </w:rPr>
        <w:t xml:space="preserve"> </w:t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proofErr w:type="spellStart"/>
      <w:r>
        <w:rPr>
          <w:rFonts w:ascii="Times" w:hAnsi="Times" w:cs="Times"/>
          <w:sz w:val="24"/>
          <w:szCs w:val="24"/>
        </w:rPr>
        <w:t>В.Набоков</w:t>
      </w:r>
      <w:proofErr w:type="spellEnd"/>
    </w:p>
    <w:p w:rsidR="009C76E4" w:rsidRDefault="009C76E4">
      <w:pPr>
        <w:ind w:left="567"/>
        <w:rPr>
          <w:rFonts w:ascii="Times" w:hAnsi="Times" w:cs="Times"/>
        </w:rPr>
      </w:pPr>
      <w:proofErr w:type="spellStart"/>
      <w:r>
        <w:rPr>
          <w:rFonts w:ascii="Times" w:hAnsi="Times" w:cs="Times"/>
        </w:rPr>
        <w:t>М.Шолохов</w:t>
      </w:r>
      <w:proofErr w:type="spellEnd"/>
      <w:r>
        <w:rPr>
          <w:rFonts w:ascii="Times" w:hAnsi="Times" w:cs="Times"/>
        </w:rPr>
        <w:t xml:space="preserve"> </w:t>
      </w:r>
      <w:r>
        <w:rPr>
          <w:rFonts w:ascii="Times" w:hAnsi="Times" w:cs="Times"/>
        </w:rPr>
        <w:tab/>
      </w:r>
      <w:r>
        <w:rPr>
          <w:rFonts w:ascii="Times" w:hAnsi="Times" w:cs="Times"/>
        </w:rPr>
        <w:tab/>
      </w:r>
      <w:r>
        <w:rPr>
          <w:rFonts w:ascii="Times" w:hAnsi="Times" w:cs="Times"/>
        </w:rPr>
        <w:tab/>
      </w:r>
      <w:r>
        <w:rPr>
          <w:rFonts w:ascii="Times" w:hAnsi="Times" w:cs="Times"/>
        </w:rPr>
        <w:tab/>
      </w:r>
      <w:r>
        <w:rPr>
          <w:rFonts w:ascii="Times" w:hAnsi="Times" w:cs="Times"/>
        </w:rPr>
        <w:tab/>
      </w:r>
      <w:proofErr w:type="spellStart"/>
      <w:r>
        <w:rPr>
          <w:rFonts w:ascii="Times" w:hAnsi="Times" w:cs="Times"/>
        </w:rPr>
        <w:t>А.Платонов</w:t>
      </w:r>
      <w:proofErr w:type="spellEnd"/>
    </w:p>
    <w:p w:rsidR="009C76E4" w:rsidRDefault="009C76E4">
      <w:pPr>
        <w:ind w:left="567"/>
        <w:rPr>
          <w:rFonts w:ascii="Times" w:hAnsi="Times" w:cs="Times"/>
          <w:sz w:val="24"/>
          <w:szCs w:val="24"/>
        </w:rPr>
      </w:pPr>
      <w:proofErr w:type="spellStart"/>
      <w:r>
        <w:rPr>
          <w:rFonts w:ascii="Times" w:hAnsi="Times" w:cs="Times"/>
          <w:sz w:val="24"/>
          <w:szCs w:val="24"/>
        </w:rPr>
        <w:t>М.Булгаков</w:t>
      </w:r>
      <w:proofErr w:type="spellEnd"/>
      <w:r>
        <w:rPr>
          <w:rFonts w:ascii="Times" w:hAnsi="Times" w:cs="Times"/>
          <w:sz w:val="24"/>
          <w:szCs w:val="24"/>
        </w:rPr>
        <w:t xml:space="preserve"> </w:t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proofErr w:type="spellStart"/>
      <w:r>
        <w:rPr>
          <w:rFonts w:ascii="Times" w:hAnsi="Times" w:cs="Times"/>
          <w:sz w:val="24"/>
          <w:szCs w:val="24"/>
        </w:rPr>
        <w:t>В.Маяковский</w:t>
      </w:r>
      <w:proofErr w:type="spellEnd"/>
    </w:p>
    <w:p w:rsidR="009C76E4" w:rsidRDefault="009C76E4">
      <w:pPr>
        <w:ind w:left="567"/>
        <w:rPr>
          <w:rFonts w:ascii="Times" w:hAnsi="Times" w:cs="Times"/>
          <w:sz w:val="24"/>
          <w:szCs w:val="24"/>
        </w:rPr>
      </w:pPr>
      <w:proofErr w:type="spellStart"/>
      <w:r>
        <w:rPr>
          <w:rFonts w:ascii="Times" w:hAnsi="Times" w:cs="Times"/>
          <w:sz w:val="24"/>
          <w:szCs w:val="24"/>
        </w:rPr>
        <w:lastRenderedPageBreak/>
        <w:t>М.Зощенко</w:t>
      </w:r>
      <w:proofErr w:type="spellEnd"/>
      <w:r>
        <w:rPr>
          <w:rFonts w:ascii="Times" w:hAnsi="Times" w:cs="Times"/>
          <w:sz w:val="24"/>
          <w:szCs w:val="24"/>
        </w:rPr>
        <w:t xml:space="preserve"> </w:t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proofErr w:type="spellStart"/>
      <w:r>
        <w:rPr>
          <w:rFonts w:ascii="Times" w:hAnsi="Times" w:cs="Times"/>
          <w:sz w:val="24"/>
          <w:szCs w:val="24"/>
        </w:rPr>
        <w:t>О.Мандельштам</w:t>
      </w:r>
      <w:proofErr w:type="spellEnd"/>
    </w:p>
    <w:p w:rsidR="009C76E4" w:rsidRDefault="009C76E4">
      <w:pPr>
        <w:ind w:left="567"/>
        <w:rPr>
          <w:rFonts w:ascii="Times" w:hAnsi="Times" w:cs="Times"/>
          <w:sz w:val="24"/>
          <w:szCs w:val="24"/>
        </w:rPr>
      </w:pPr>
      <w:proofErr w:type="spellStart"/>
      <w:r>
        <w:rPr>
          <w:rFonts w:ascii="Times" w:hAnsi="Times" w:cs="Times"/>
          <w:sz w:val="24"/>
          <w:szCs w:val="24"/>
        </w:rPr>
        <w:t>Б.Пастернак</w:t>
      </w:r>
      <w:proofErr w:type="spellEnd"/>
      <w:r>
        <w:rPr>
          <w:rFonts w:ascii="Times" w:hAnsi="Times" w:cs="Times"/>
          <w:sz w:val="24"/>
          <w:szCs w:val="24"/>
        </w:rPr>
        <w:t xml:space="preserve"> </w:t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proofErr w:type="spellStart"/>
      <w:r>
        <w:rPr>
          <w:rFonts w:ascii="Times" w:hAnsi="Times" w:cs="Times"/>
          <w:sz w:val="24"/>
          <w:szCs w:val="24"/>
        </w:rPr>
        <w:t>Е.Замятин</w:t>
      </w:r>
      <w:proofErr w:type="spellEnd"/>
    </w:p>
    <w:p w:rsidR="009C76E4" w:rsidRDefault="009C76E4">
      <w:pPr>
        <w:ind w:left="567"/>
        <w:rPr>
          <w:rFonts w:ascii="Times" w:hAnsi="Times" w:cs="Times"/>
          <w:sz w:val="24"/>
          <w:szCs w:val="24"/>
        </w:rPr>
      </w:pPr>
      <w:proofErr w:type="spellStart"/>
      <w:r>
        <w:rPr>
          <w:rFonts w:ascii="Times" w:hAnsi="Times" w:cs="Times"/>
          <w:sz w:val="24"/>
          <w:szCs w:val="24"/>
        </w:rPr>
        <w:t>Ю.Олеша</w:t>
      </w:r>
      <w:proofErr w:type="spellEnd"/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proofErr w:type="spellStart"/>
      <w:r>
        <w:rPr>
          <w:rFonts w:ascii="Times" w:hAnsi="Times" w:cs="Times"/>
          <w:sz w:val="24"/>
          <w:szCs w:val="24"/>
        </w:rPr>
        <w:t>Б.Пильняк</w:t>
      </w:r>
      <w:proofErr w:type="spellEnd"/>
    </w:p>
    <w:p w:rsidR="009C76E4" w:rsidRDefault="009C76E4">
      <w:pPr>
        <w:ind w:left="567"/>
        <w:rPr>
          <w:rFonts w:ascii="Times" w:hAnsi="Times" w:cs="Times"/>
          <w:sz w:val="24"/>
          <w:szCs w:val="24"/>
        </w:rPr>
      </w:pPr>
      <w:proofErr w:type="spellStart"/>
      <w:r>
        <w:rPr>
          <w:rFonts w:ascii="Times" w:hAnsi="Times" w:cs="Times"/>
          <w:sz w:val="24"/>
          <w:szCs w:val="24"/>
        </w:rPr>
        <w:t>А.Толстой</w:t>
      </w:r>
      <w:proofErr w:type="spellEnd"/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r>
        <w:rPr>
          <w:rFonts w:ascii="Times" w:hAnsi="Times" w:cs="Times"/>
          <w:sz w:val="24"/>
          <w:szCs w:val="24"/>
        </w:rPr>
        <w:tab/>
      </w:r>
      <w:proofErr w:type="spellStart"/>
      <w:r>
        <w:rPr>
          <w:rFonts w:ascii="Times" w:hAnsi="Times" w:cs="Times"/>
          <w:sz w:val="24"/>
          <w:szCs w:val="24"/>
        </w:rPr>
        <w:t>Г.Газданов</w:t>
      </w:r>
      <w:proofErr w:type="spellEnd"/>
    </w:p>
    <w:p w:rsidR="009C76E4" w:rsidRDefault="009C76E4">
      <w:pPr>
        <w:ind w:left="567"/>
        <w:rPr>
          <w:rFonts w:ascii="Times" w:hAnsi="Times" w:cs="Times"/>
          <w:sz w:val="24"/>
          <w:szCs w:val="24"/>
        </w:rPr>
      </w:pPr>
      <w:proofErr w:type="spellStart"/>
      <w:r>
        <w:rPr>
          <w:rFonts w:ascii="Times" w:hAnsi="Times" w:cs="Times"/>
          <w:sz w:val="24"/>
          <w:szCs w:val="24"/>
        </w:rPr>
        <w:t>Л.Леонов</w:t>
      </w:r>
      <w:proofErr w:type="spellEnd"/>
    </w:p>
    <w:p w:rsidR="009C76E4" w:rsidRDefault="009C76E4">
      <w:pPr>
        <w:ind w:firstLine="567"/>
        <w:rPr>
          <w:rFonts w:ascii="Times" w:hAnsi="Times" w:cs="Times"/>
          <w:sz w:val="24"/>
          <w:szCs w:val="24"/>
        </w:rPr>
      </w:pP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Русская литература второй половины ХХ века. Общие закономерности развития. </w:t>
      </w: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Шестидесятые годы в контексте русского литературного развития второй половины ХХ века.</w:t>
      </w: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Место журнала «Новый мир» в контексте литературного развития 50-60-х годов и журнала «Наш современник» в контексте литературного развития 70-80-х годов.</w:t>
      </w: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Основные тенденции развития деревенской прозы как историко-литературного феномена 50-80-х годов.</w:t>
      </w: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Повесть </w:t>
      </w:r>
      <w:proofErr w:type="spellStart"/>
      <w:r>
        <w:rPr>
          <w:rFonts w:ascii="Times" w:hAnsi="Times" w:cs="Times"/>
          <w:sz w:val="28"/>
          <w:szCs w:val="28"/>
        </w:rPr>
        <w:t>В.Распутина</w:t>
      </w:r>
      <w:proofErr w:type="spellEnd"/>
      <w:r>
        <w:rPr>
          <w:rFonts w:ascii="Times" w:hAnsi="Times" w:cs="Times"/>
          <w:sz w:val="28"/>
          <w:szCs w:val="28"/>
        </w:rPr>
        <w:t xml:space="preserve"> «Прощание с Матерой» и ее место в контексте деревенской прозы как эстетического феномена.</w:t>
      </w: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Военная проза как историко-литературный феномен: основные тенденции развития, проблематика.</w:t>
      </w: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«История в контексте современности» как эстетический принцип прозы 60-70-х годов. Творчество </w:t>
      </w:r>
      <w:proofErr w:type="spellStart"/>
      <w:r>
        <w:rPr>
          <w:rFonts w:ascii="Times" w:hAnsi="Times" w:cs="Times"/>
          <w:sz w:val="28"/>
          <w:szCs w:val="28"/>
        </w:rPr>
        <w:t>Ю.Трифонова</w:t>
      </w:r>
      <w:proofErr w:type="spellEnd"/>
      <w:r>
        <w:rPr>
          <w:rFonts w:ascii="Times" w:hAnsi="Times" w:cs="Times"/>
          <w:sz w:val="28"/>
          <w:szCs w:val="28"/>
        </w:rPr>
        <w:t>.</w:t>
      </w: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Место </w:t>
      </w:r>
      <w:proofErr w:type="spellStart"/>
      <w:r>
        <w:rPr>
          <w:rFonts w:ascii="Times" w:hAnsi="Times" w:cs="Times"/>
          <w:sz w:val="28"/>
          <w:szCs w:val="28"/>
        </w:rPr>
        <w:t>А.И.Солженицына</w:t>
      </w:r>
      <w:proofErr w:type="spellEnd"/>
      <w:r>
        <w:rPr>
          <w:rFonts w:ascii="Times" w:hAnsi="Times" w:cs="Times"/>
          <w:sz w:val="28"/>
          <w:szCs w:val="28"/>
        </w:rPr>
        <w:t xml:space="preserve"> в литературе второй половины ХХ века.</w:t>
      </w: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Эмиграция третьей волны. История возникновения, основные стилевые тенденции.</w:t>
      </w: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Проза «сорокалетних» в литературном контексте 80-90-х годов. </w:t>
      </w:r>
      <w:proofErr w:type="spellStart"/>
      <w:r>
        <w:rPr>
          <w:rFonts w:ascii="Times" w:hAnsi="Times" w:cs="Times"/>
          <w:sz w:val="28"/>
          <w:szCs w:val="28"/>
        </w:rPr>
        <w:t>В.Маканин</w:t>
      </w:r>
      <w:proofErr w:type="spellEnd"/>
      <w:r>
        <w:rPr>
          <w:rFonts w:ascii="Times" w:hAnsi="Times" w:cs="Times"/>
          <w:sz w:val="28"/>
          <w:szCs w:val="28"/>
        </w:rPr>
        <w:t>.</w:t>
      </w: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Мифологическая эстетика в литературе 70-90-х годов. </w:t>
      </w:r>
      <w:proofErr w:type="spellStart"/>
      <w:r>
        <w:rPr>
          <w:rFonts w:ascii="Times" w:hAnsi="Times" w:cs="Times"/>
          <w:sz w:val="28"/>
          <w:szCs w:val="28"/>
        </w:rPr>
        <w:t>А.Ким</w:t>
      </w:r>
      <w:proofErr w:type="spellEnd"/>
      <w:r>
        <w:rPr>
          <w:rFonts w:ascii="Times" w:hAnsi="Times" w:cs="Times"/>
          <w:sz w:val="28"/>
          <w:szCs w:val="28"/>
        </w:rPr>
        <w:t>. Сюрреалистические тенденции (</w:t>
      </w:r>
      <w:proofErr w:type="spellStart"/>
      <w:r>
        <w:rPr>
          <w:rFonts w:ascii="Times" w:hAnsi="Times" w:cs="Times"/>
          <w:sz w:val="28"/>
          <w:szCs w:val="28"/>
        </w:rPr>
        <w:t>Л.Петрушевская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Ю.Мамлеев</w:t>
      </w:r>
      <w:proofErr w:type="spellEnd"/>
      <w:r>
        <w:rPr>
          <w:rFonts w:ascii="Times" w:hAnsi="Times" w:cs="Times"/>
          <w:sz w:val="28"/>
          <w:szCs w:val="28"/>
        </w:rPr>
        <w:t>).</w:t>
      </w: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Русский постмодернизм 60-90-х годов. Основные этапы развития.</w:t>
      </w: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Основные тенденции развития поэзии второй половины века.</w:t>
      </w:r>
    </w:p>
    <w:p w:rsidR="009C76E4" w:rsidRDefault="009C76E4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Драматургия второй половины века.</w:t>
      </w:r>
    </w:p>
    <w:p w:rsidR="009C76E4" w:rsidRDefault="009C76E4">
      <w:pPr>
        <w:spacing w:after="0" w:line="240" w:lineRule="atLeast"/>
        <w:ind w:left="360"/>
        <w:jc w:val="both"/>
        <w:rPr>
          <w:rFonts w:ascii="Times" w:hAnsi="Times" w:cs="Times"/>
          <w:sz w:val="24"/>
          <w:szCs w:val="24"/>
        </w:rPr>
      </w:pPr>
    </w:p>
    <w:p w:rsidR="009C76E4" w:rsidRDefault="009C76E4">
      <w:pPr>
        <w:pStyle w:val="ac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b/>
          <w:bCs/>
          <w:i/>
          <w:iCs/>
          <w:sz w:val="28"/>
          <w:szCs w:val="28"/>
        </w:rPr>
        <w:t>Персоналии</w:t>
      </w:r>
      <w:r>
        <w:rPr>
          <w:rFonts w:ascii="Times" w:hAnsi="Times" w:cs="Times"/>
          <w:sz w:val="28"/>
          <w:szCs w:val="28"/>
        </w:rPr>
        <w:t xml:space="preserve"> (ответ предполагает обзор творчества художника, обзор современной литературы о нем, постановку и рассмотрение наиболее актуальных и нерешенных проблем его творчества). Список персоналий может варьироваться.</w:t>
      </w:r>
    </w:p>
    <w:p w:rsidR="009C76E4" w:rsidRDefault="009C76E4">
      <w:pPr>
        <w:ind w:firstLine="708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" w:hAnsi="Times" w:cs="Times"/>
          <w:sz w:val="28"/>
          <w:szCs w:val="28"/>
        </w:rPr>
        <w:t>А.Солженицын</w:t>
      </w:r>
      <w:proofErr w:type="spellEnd"/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proofErr w:type="spellStart"/>
      <w:r>
        <w:rPr>
          <w:rFonts w:ascii="Times" w:hAnsi="Times" w:cs="Times"/>
          <w:sz w:val="28"/>
          <w:szCs w:val="28"/>
        </w:rPr>
        <w:t>Ю.Трифонов</w:t>
      </w:r>
      <w:proofErr w:type="spellEnd"/>
    </w:p>
    <w:p w:rsidR="009C76E4" w:rsidRDefault="009C76E4">
      <w:pPr>
        <w:ind w:firstLine="708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" w:hAnsi="Times" w:cs="Times"/>
          <w:sz w:val="28"/>
          <w:szCs w:val="28"/>
        </w:rPr>
        <w:t>В.Распутин</w:t>
      </w:r>
      <w:proofErr w:type="spellEnd"/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proofErr w:type="spellStart"/>
      <w:r>
        <w:rPr>
          <w:rFonts w:ascii="Times" w:hAnsi="Times" w:cs="Times"/>
          <w:sz w:val="28"/>
          <w:szCs w:val="28"/>
        </w:rPr>
        <w:t>В.Белов</w:t>
      </w:r>
      <w:proofErr w:type="spellEnd"/>
    </w:p>
    <w:p w:rsidR="009C76E4" w:rsidRDefault="009C76E4">
      <w:pPr>
        <w:ind w:firstLine="708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" w:hAnsi="Times" w:cs="Times"/>
          <w:sz w:val="28"/>
          <w:szCs w:val="28"/>
        </w:rPr>
        <w:t>В.Гросман</w:t>
      </w:r>
      <w:proofErr w:type="spellEnd"/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proofErr w:type="spellStart"/>
      <w:r>
        <w:rPr>
          <w:rFonts w:ascii="Times" w:hAnsi="Times" w:cs="Times"/>
          <w:sz w:val="28"/>
          <w:szCs w:val="28"/>
        </w:rPr>
        <w:t>В.Астафьев</w:t>
      </w:r>
      <w:proofErr w:type="spellEnd"/>
    </w:p>
    <w:p w:rsidR="009C76E4" w:rsidRDefault="009C76E4">
      <w:pPr>
        <w:ind w:firstLine="708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" w:hAnsi="Times" w:cs="Times"/>
          <w:sz w:val="28"/>
          <w:szCs w:val="28"/>
        </w:rPr>
        <w:lastRenderedPageBreak/>
        <w:t>Ю.Бондарев</w:t>
      </w:r>
      <w:proofErr w:type="spellEnd"/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proofErr w:type="spellStart"/>
      <w:r>
        <w:rPr>
          <w:rFonts w:ascii="Times" w:hAnsi="Times" w:cs="Times"/>
          <w:sz w:val="28"/>
          <w:szCs w:val="28"/>
        </w:rPr>
        <w:t>В.Маканин</w:t>
      </w:r>
      <w:proofErr w:type="spellEnd"/>
    </w:p>
    <w:p w:rsidR="009C76E4" w:rsidRDefault="009C76E4">
      <w:pPr>
        <w:ind w:firstLine="708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" w:hAnsi="Times" w:cs="Times"/>
          <w:sz w:val="28"/>
          <w:szCs w:val="28"/>
        </w:rPr>
        <w:t>А.Ким</w:t>
      </w:r>
      <w:proofErr w:type="spellEnd"/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proofErr w:type="spellStart"/>
      <w:r>
        <w:rPr>
          <w:rFonts w:ascii="Times" w:hAnsi="Times" w:cs="Times"/>
          <w:sz w:val="28"/>
          <w:szCs w:val="28"/>
        </w:rPr>
        <w:t>И.Бродский</w:t>
      </w:r>
      <w:proofErr w:type="spellEnd"/>
    </w:p>
    <w:p w:rsidR="009C76E4" w:rsidRDefault="009C76E4">
      <w:pPr>
        <w:ind w:firstLine="708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" w:hAnsi="Times" w:cs="Times"/>
          <w:sz w:val="28"/>
          <w:szCs w:val="28"/>
        </w:rPr>
        <w:t>Н.Заболоцкий</w:t>
      </w:r>
      <w:proofErr w:type="spellEnd"/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proofErr w:type="spellStart"/>
      <w:r>
        <w:rPr>
          <w:rFonts w:ascii="Times" w:hAnsi="Times" w:cs="Times"/>
          <w:sz w:val="28"/>
          <w:szCs w:val="28"/>
        </w:rPr>
        <w:t>А.Твардовский</w:t>
      </w:r>
      <w:proofErr w:type="spellEnd"/>
    </w:p>
    <w:p w:rsidR="009C76E4" w:rsidRDefault="009C76E4">
      <w:pPr>
        <w:ind w:firstLine="708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" w:hAnsi="Times" w:cs="Times"/>
          <w:sz w:val="28"/>
          <w:szCs w:val="28"/>
        </w:rPr>
        <w:t>В.Сорокин</w:t>
      </w:r>
      <w:proofErr w:type="spellEnd"/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r>
        <w:rPr>
          <w:rFonts w:ascii="Times" w:hAnsi="Times" w:cs="Times"/>
          <w:sz w:val="28"/>
          <w:szCs w:val="28"/>
        </w:rPr>
        <w:tab/>
      </w:r>
      <w:proofErr w:type="spellStart"/>
      <w:r>
        <w:rPr>
          <w:rFonts w:ascii="Times" w:hAnsi="Times" w:cs="Times"/>
          <w:sz w:val="28"/>
          <w:szCs w:val="28"/>
        </w:rPr>
        <w:t>В.Пелевин</w:t>
      </w:r>
      <w:proofErr w:type="spellEnd"/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76E4" w:rsidRDefault="009C76E4">
      <w:pPr>
        <w:pStyle w:val="a5"/>
        <w:spacing w:after="0" w:line="360" w:lineRule="auto"/>
        <w:ind w:left="1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7. Учебно-методическое и информационное обеспечение дисциплины</w:t>
      </w:r>
    </w:p>
    <w:p w:rsidR="009C76E4" w:rsidRPr="00776F80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Агеносов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В.В. Советский философский роман. М</w:t>
      </w:r>
      <w:r w:rsidRPr="00776F80">
        <w:rPr>
          <w:rFonts w:ascii="Times New Roman" w:hAnsi="Times New Roman" w:cs="Times New Roman"/>
          <w:sz w:val="28"/>
          <w:szCs w:val="28"/>
        </w:rPr>
        <w:t>., 1989.</w:t>
      </w:r>
    </w:p>
    <w:p w:rsidR="009C76E4" w:rsidRPr="00776F80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Барт</w:t>
      </w:r>
      <w:r w:rsidRPr="00776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776F8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776F80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76F8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776F80">
        <w:rPr>
          <w:rFonts w:ascii="Times New Roman" w:hAnsi="Times New Roman" w:cs="Times New Roman"/>
          <w:sz w:val="28"/>
          <w:szCs w:val="28"/>
        </w:rPr>
        <w:t>., 1994.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Барт Р. От произведения к тексту // Барт Р. Избранные работы. Семиотика. Поэтика. М., 1989.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Барт Р. Смерть автора // Барт Р. Избранные работы. Семиотика. Поэтика. М., 1989.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Бахтин М. М. Вопросы литературы и эстетики. М., 1975.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Бахтин М.М. &lt;Автор и герой в эстетической деятельности&gt; // Бахтин М.М. Собрание сочинений. Т. 1. М., 2003.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Бахтин М.М. К философским основам гуманитарных наук // Бахтин М.М. Собрание сочинений. Т. 5. М., 1997. 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Бахтин М.М. Проблема текста // Бахтин М.М. Собрание сочинений. Т. 5. М., 1997.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Голубков М. Русская литература ХХ века. После раскола. – М., 2001.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Голубков М.М. История русской литературной критики ХХ века. (1920—1990-е годы). М.,  2008.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Давыдова Т.Т. Русский неореализм: идеология, поэтика, творческая эволюция. М., - 2005.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Ильин И.П. Постмодернизм от истоков до конца столетия. Эволюция научного мифа. М., 1998.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русской литературы ХХ века. 20 - 50-е годы. Литературный процесс. – МГУ, 2006.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История русской литературы ХХ века. 20-90-е годы. Основные имена. – М., 2008.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Клинг О.А. Влияние символизма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постсимволистскую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поэзию в России 1910-х годов: проблемы поэтики. М., 2010.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Клинг О.А. Текст в современном литературоведении: с «берегами» и «без берегов» // Научные доклады филологического факультета МГУ.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 6. М., 2010.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Кожевникова Н.А. Типы повествования в русской литературе XIX–XX вв. М., 1994.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Колядич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Т.М.,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Капица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Ф.С. Русская проза ХХ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века в критике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 : </w:t>
      </w:r>
      <w:proofErr w:type="gramEnd"/>
      <w:r>
        <w:rPr>
          <w:rFonts w:ascii="Times New Roman" w:hAnsi="Times New Roman" w:cs="Times New Roman"/>
          <w:sz w:val="28"/>
          <w:szCs w:val="28"/>
        </w:rPr>
        <w:t>Рефлексии. Оценки. Методики описания. – М., 2010.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Косиков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Г.К. От структурализма к постструктурализму (проблемы методологии). М., 1998.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Лейдерман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Н.Л.,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Липовецкий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М.Н. Современная русская литература: т1950-1990-е годы. В 2 т. – М., 2003.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Лексикон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нонклассики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Художественно-эстетическая культура ХХ века. – М., 2003. 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Литературный энциклопедический словарь. М., 1987.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Лотман Ю.М. Внутри мыслящих миров. Человек – текст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семиосфера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история. М., 1996.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Нефагина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Г.Л. Русская проза конца ХХ века. – М., 2003.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Руднев В. Словарь культуры ХХ века – М., 1999.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Статьи: Принципы прозы ХХ века; реализм; модернизм;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неомифологическое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сознание; принцип дополнительности; семантика возможных миров; социалистический реализм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Русское литературоведение ХХ века: имена, школы, концепции / Под общ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ед. О.А.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Клинга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А.А.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Холикова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. М. – СПб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>
        <w:rPr>
          <w:rFonts w:ascii="Times New Roman" w:hAnsi="Times New Roman" w:cs="Times New Roman"/>
          <w:sz w:val="28"/>
          <w:szCs w:val="28"/>
        </w:rPr>
        <w:t>2012.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Скоропанова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И.С. Русская постмодернистская литература. М., 2001.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Скороспелова Е.Б. Русская проза ХХ века. От Белого («Петербург») до Пастернака («Доктор Живаго») – М., 2003.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Соцреалистический канон. Под ред. </w:t>
      </w:r>
      <w:proofErr w:type="spellStart"/>
      <w:r>
        <w:rPr>
          <w:rFonts w:ascii="Times New Roman" w:hAnsi="Times New Roman" w:cs="Times New Roman"/>
          <w:sz w:val="28"/>
          <w:szCs w:val="28"/>
        </w:rPr>
        <w:t>Х.Гюнтера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Е.Добренко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>. – СПб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>
        <w:rPr>
          <w:rFonts w:ascii="Times New Roman" w:hAnsi="Times New Roman" w:cs="Times New Roman"/>
          <w:sz w:val="28"/>
          <w:szCs w:val="28"/>
        </w:rPr>
        <w:t>2000.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ХХ век как литературная эпоха. // Вестник МГУ. 2002. № 2. Статьи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Н.Солнцевой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А.Авраменко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Е.Скороспеловой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М.Голубкова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Черняк М.А. Массовая литература ХХ века. – М., 2007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pStyle w:val="a5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Материально-техническое обеспечение дисциплины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аудитория, оснащенная интерактивной доской; доступность указанной литературы.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C76E4" w:rsidRDefault="009C76E4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Программа составлена в соответствии с требованиями ОС МГУ по  направлению 45.06.01 «Языкознание и литературоведение»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C76E4" w:rsidRDefault="009C76E4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Разработчик: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Зав. кафедрой истории новейшей русской литературы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современного литературного процесса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филологического факультета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МГУ имени М.В. Ломоносова                            д.ф.н., проф.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М.М.Голубков</w:t>
      </w:r>
      <w:proofErr w:type="spellEnd"/>
    </w:p>
    <w:p w:rsidR="009C76E4" w:rsidRDefault="009C76E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ПРОГРАММА КАНДИДАТСКОГО МИНИМУМА для специальности</w:t>
      </w:r>
    </w:p>
    <w:p w:rsidR="009C76E4" w:rsidRDefault="009C76E4">
      <w:pPr>
        <w:pStyle w:val="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10.01.01 «РУССКАЯ ЛИТЕРАТУРА»</w:t>
      </w:r>
    </w:p>
    <w:p w:rsidR="009C76E4" w:rsidRDefault="009C76E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(для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специализирующихся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в области истории русской литературы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XI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вв.)</w:t>
      </w:r>
    </w:p>
    <w:p w:rsidR="009C76E4" w:rsidRDefault="009C76E4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Экзамен кандидатского минимума состоит из одного вопроса, заранее известного аспиранту и входящего в круг его ближайших научных интересов (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спецвопрос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и одного вопроса, задаваемого на самом экзамене. Ответ на каждый из них должен строиться по формуле "современное состояние изучения",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т.ч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состояние текстологии и обширного круга основных источников и включать основные вехи истории вопроса. Ответ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спецвопрос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обязательно предполагает (а на второй допускает) наряду с этим изложение собственного понимания проблемы.</w:t>
      </w:r>
    </w:p>
    <w:p w:rsidR="009C76E4" w:rsidRDefault="009C76E4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Прилагаемый список литературы включает обобщающие академические труды по истории литературы и университетские учебники, а также работы, реализующие ту или иную методологическую концепцию и репрезентативные для характеристики различных литературоведческих школ. При подготовке к экзамену в задачу аспиранта входит самостоятельный отбор научной литературы (включая новую и новейшую) по всем конкретным проблемам и авторам.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к экзамену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1. </w:t>
      </w:r>
      <w:r>
        <w:rPr>
          <w:rFonts w:hAnsi="Times New Roman" w:cs="Times New Roman"/>
          <w:sz w:val="28"/>
          <w:szCs w:val="28"/>
        </w:rPr>
        <w:t>Основные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древнерусской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ascii="Times New Roman" w:cs="Times New Roman"/>
          <w:sz w:val="28"/>
          <w:szCs w:val="28"/>
        </w:rPr>
        <w:t xml:space="preserve">. 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2. </w:t>
      </w:r>
      <w:r>
        <w:rPr>
          <w:rFonts w:hAnsi="Times New Roman" w:cs="Times New Roman"/>
          <w:sz w:val="28"/>
          <w:szCs w:val="28"/>
        </w:rPr>
        <w:t>Русская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18-</w:t>
      </w:r>
      <w:r>
        <w:rPr>
          <w:rFonts w:hAnsi="Times New Roman" w:cs="Times New Roman"/>
          <w:sz w:val="28"/>
          <w:szCs w:val="28"/>
        </w:rPr>
        <w:t>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века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вступления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круг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европейских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3. 1800-1820-</w:t>
      </w:r>
      <w:r>
        <w:rPr>
          <w:rFonts w:hAnsi="Times New Roman" w:cs="Times New Roman"/>
          <w:sz w:val="28"/>
          <w:szCs w:val="28"/>
        </w:rPr>
        <w:t>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гг</w:t>
      </w:r>
      <w:r>
        <w:rPr>
          <w:rFonts w:ascii="Times New Roman" w:cs="Times New Roman"/>
          <w:sz w:val="28"/>
          <w:szCs w:val="28"/>
        </w:rPr>
        <w:t xml:space="preserve">. XIX </w:t>
      </w:r>
      <w:r>
        <w:rPr>
          <w:rFonts w:hAnsi="Times New Roman" w:cs="Times New Roman"/>
          <w:sz w:val="28"/>
          <w:szCs w:val="28"/>
        </w:rPr>
        <w:t>вв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период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борьбы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литературных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направлений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4. </w:t>
      </w:r>
      <w:r>
        <w:rPr>
          <w:rFonts w:hAnsi="Times New Roman" w:cs="Times New Roman"/>
          <w:sz w:val="28"/>
          <w:szCs w:val="28"/>
        </w:rPr>
        <w:t>Центральные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жизни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Пушкина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современном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этапе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развития</w:t>
      </w:r>
      <w:r>
        <w:rPr>
          <w:rFonts w:hAnsi="Times New Roman"/>
          <w:sz w:val="28"/>
          <w:szCs w:val="28"/>
        </w:rPr>
        <w:t xml:space="preserve"> </w:t>
      </w:r>
      <w:proofErr w:type="spellStart"/>
      <w:r>
        <w:rPr>
          <w:rFonts w:hAnsi="Times New Roman" w:cs="Times New Roman"/>
          <w:sz w:val="28"/>
          <w:szCs w:val="28"/>
        </w:rPr>
        <w:t>пушкинистики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5. </w:t>
      </w:r>
      <w:r>
        <w:rPr>
          <w:rFonts w:hAnsi="Times New Roman" w:cs="Times New Roman"/>
          <w:sz w:val="28"/>
          <w:szCs w:val="28"/>
        </w:rPr>
        <w:t>Литература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пушкинского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времени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объект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историко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литературной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рефлексии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6. </w:t>
      </w:r>
      <w:r>
        <w:rPr>
          <w:rFonts w:hAnsi="Times New Roman" w:cs="Times New Roman"/>
          <w:sz w:val="28"/>
          <w:szCs w:val="28"/>
        </w:rPr>
        <w:t>Творчество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Лермонтова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современном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изучении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центральные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задачи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7.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подходы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изучению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жизни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религиозной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эволюции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Гоголя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lastRenderedPageBreak/>
        <w:t xml:space="preserve">8. </w:t>
      </w:r>
      <w:r>
        <w:rPr>
          <w:rFonts w:hAnsi="Times New Roman" w:cs="Times New Roman"/>
          <w:sz w:val="28"/>
          <w:szCs w:val="28"/>
        </w:rPr>
        <w:t>Литература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1840-</w:t>
      </w:r>
      <w:r>
        <w:rPr>
          <w:rFonts w:hAnsi="Times New Roman" w:cs="Times New Roman"/>
          <w:sz w:val="28"/>
          <w:szCs w:val="28"/>
        </w:rPr>
        <w:t>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гг</w:t>
      </w:r>
      <w:r>
        <w:rPr>
          <w:rFonts w:ascii="Times New Roman" w:cs="Times New Roman"/>
          <w:sz w:val="28"/>
          <w:szCs w:val="28"/>
        </w:rPr>
        <w:t xml:space="preserve">. - </w:t>
      </w:r>
      <w:r>
        <w:rPr>
          <w:rFonts w:hAnsi="Times New Roman" w:cs="Times New Roman"/>
          <w:sz w:val="28"/>
          <w:szCs w:val="28"/>
        </w:rPr>
        <w:t>современный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взгляд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историко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литературный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процесс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эпохи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9. </w:t>
      </w:r>
      <w:r>
        <w:rPr>
          <w:rFonts w:hAnsi="Times New Roman" w:cs="Times New Roman"/>
          <w:sz w:val="28"/>
          <w:szCs w:val="28"/>
        </w:rPr>
        <w:t>Творчество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Тургенева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основные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задачи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10. </w:t>
      </w:r>
      <w:r>
        <w:rPr>
          <w:rFonts w:hAnsi="Times New Roman" w:cs="Times New Roman"/>
          <w:sz w:val="28"/>
          <w:szCs w:val="28"/>
        </w:rPr>
        <w:t>Биография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Гончарова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предмет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историко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литературного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анализа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11. </w:t>
      </w:r>
      <w:r>
        <w:rPr>
          <w:rFonts w:hAnsi="Times New Roman" w:cs="Times New Roman"/>
          <w:sz w:val="28"/>
          <w:szCs w:val="28"/>
        </w:rPr>
        <w:t>Драматургия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театр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Островского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 xml:space="preserve">- </w:t>
      </w:r>
      <w:r>
        <w:rPr>
          <w:rFonts w:hAnsi="Times New Roman" w:cs="Times New Roman"/>
          <w:sz w:val="28"/>
          <w:szCs w:val="28"/>
        </w:rPr>
        <w:t>задачи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proofErr w:type="spellStart"/>
      <w:r>
        <w:rPr>
          <w:rFonts w:hAnsi="Times New Roman" w:cs="Times New Roman"/>
          <w:sz w:val="28"/>
          <w:szCs w:val="28"/>
        </w:rPr>
        <w:t>реинтерпретации</w:t>
      </w:r>
      <w:proofErr w:type="spellEnd"/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современном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этапе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развития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науки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12. </w:t>
      </w:r>
      <w:r>
        <w:rPr>
          <w:rFonts w:hAnsi="Times New Roman" w:cs="Times New Roman"/>
          <w:sz w:val="28"/>
          <w:szCs w:val="28"/>
        </w:rPr>
        <w:t>Творчество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Некрасова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 xml:space="preserve">-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актуализации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13. </w:t>
      </w:r>
      <w:r>
        <w:rPr>
          <w:rFonts w:hAnsi="Times New Roman" w:cs="Times New Roman"/>
          <w:sz w:val="28"/>
          <w:szCs w:val="28"/>
        </w:rPr>
        <w:t>Чернышевский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писатели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шестидесятники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переосмысление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роли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истории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русской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прозы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14.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публикации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произведений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Салтыкова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Щедрина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hAnsi="Times New Roman" w:cs="Times New Roman"/>
          <w:sz w:val="28"/>
          <w:szCs w:val="28"/>
        </w:rPr>
        <w:t>Проблема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Салтыкова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как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чиновника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литератора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15. </w:t>
      </w:r>
      <w:r>
        <w:rPr>
          <w:rFonts w:hAnsi="Times New Roman" w:cs="Times New Roman"/>
          <w:sz w:val="28"/>
          <w:szCs w:val="28"/>
        </w:rPr>
        <w:t>Проблемы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творчества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Достоевского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современные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методы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подходы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к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анализу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16. </w:t>
      </w:r>
      <w:r>
        <w:rPr>
          <w:rFonts w:hAnsi="Times New Roman" w:cs="Times New Roman"/>
          <w:sz w:val="28"/>
          <w:szCs w:val="28"/>
        </w:rPr>
        <w:t>Толстой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Ansi="Times New Roman" w:cs="Times New Roman"/>
          <w:sz w:val="28"/>
          <w:szCs w:val="28"/>
        </w:rPr>
        <w:t>философ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hAnsi="Times New Roman" w:cs="Times New Roman"/>
          <w:sz w:val="28"/>
          <w:szCs w:val="28"/>
        </w:rPr>
        <w:t>писатель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общественный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деятель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задачи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осмысления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17. </w:t>
      </w:r>
      <w:r>
        <w:rPr>
          <w:rFonts w:hAnsi="Times New Roman" w:cs="Times New Roman"/>
          <w:sz w:val="28"/>
          <w:szCs w:val="28"/>
        </w:rPr>
        <w:t>«Чеховская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эпоха»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общие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черты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наиболее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яркие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представители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современном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изучении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pStyle w:val="af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18. </w:t>
      </w:r>
      <w:r>
        <w:rPr>
          <w:rFonts w:hAnsi="Times New Roman" w:cs="Times New Roman"/>
          <w:sz w:val="28"/>
          <w:szCs w:val="28"/>
        </w:rPr>
        <w:t>Проза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драматургия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Чехова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в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работах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современных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исследователей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hAnsi="Times New Roman" w:cs="Times New Roman"/>
          <w:sz w:val="28"/>
          <w:szCs w:val="28"/>
        </w:rPr>
        <w:t>новые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подходы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актуальные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исследовательские</w:t>
      </w:r>
      <w:r>
        <w:rPr>
          <w:rFonts w:hAnsi="Times New Roman"/>
          <w:sz w:val="28"/>
          <w:szCs w:val="28"/>
        </w:rPr>
        <w:t xml:space="preserve"> </w:t>
      </w:r>
      <w:r>
        <w:rPr>
          <w:rFonts w:hAnsi="Times New Roman" w:cs="Times New Roman"/>
          <w:sz w:val="28"/>
          <w:szCs w:val="28"/>
        </w:rPr>
        <w:t>технологии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C76E4" w:rsidRDefault="009C76E4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Литература к экзамену:</w:t>
      </w:r>
    </w:p>
    <w:p w:rsidR="009C76E4" w:rsidRDefault="009C76E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II. Рекомендательный список литературы</w:t>
      </w:r>
    </w:p>
    <w:p w:rsidR="009C76E4" w:rsidRDefault="009C76E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 Издания памятников.</w:t>
      </w:r>
    </w:p>
    <w:p w:rsidR="009C76E4" w:rsidRDefault="009C76E4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 Печатные издания</w:t>
      </w:r>
    </w:p>
    <w:p w:rsidR="009C76E4" w:rsidRDefault="009C76E4">
      <w:pPr>
        <w:spacing w:line="240" w:lineRule="auto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Издания XVIII – начала XIX вв.</w:t>
      </w:r>
    </w:p>
    <w:p w:rsidR="009C76E4" w:rsidRDefault="009C76E4">
      <w:pPr>
        <w:spacing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Сумароков А.П. Полн. собр. всех соч. в стихах и прозе: Т. 1-10. М.: Изд.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Н.И.Новикова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1781-1782; 2-е изд.: М., 1787.</w:t>
      </w:r>
    </w:p>
    <w:p w:rsidR="009C76E4" w:rsidRDefault="009C76E4">
      <w:pPr>
        <w:spacing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Херасков М.М. Творения, вновь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>
        <w:rPr>
          <w:rFonts w:ascii="Times New Roman" w:hAnsi="Times New Roman" w:cs="Times New Roman"/>
          <w:sz w:val="24"/>
          <w:szCs w:val="24"/>
        </w:rPr>
        <w:t>. и доп.: Т. 1-12. М., 1796-1800; 2-е изд.: 1807-1812.</w:t>
      </w:r>
    </w:p>
    <w:p w:rsidR="009C76E4" w:rsidRDefault="009C76E4">
      <w:pPr>
        <w:spacing w:line="240" w:lineRule="auto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«Академические» собрания сочинений</w:t>
      </w:r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Державин [Г.Р.] Соч.: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объяснительными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примеч. </w:t>
      </w:r>
      <w:proofErr w:type="spellStart"/>
      <w:r>
        <w:rPr>
          <w:rFonts w:ascii="Times New Roman" w:hAnsi="Times New Roman" w:cs="Times New Roman"/>
          <w:sz w:val="24"/>
          <w:szCs w:val="24"/>
        </w:rPr>
        <w:t>Я.К.Грота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Издание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Имп</w:t>
      </w:r>
      <w:proofErr w:type="spellEnd"/>
      <w:r>
        <w:rPr>
          <w:rFonts w:ascii="Times New Roman" w:hAnsi="Times New Roman" w:cs="Times New Roman"/>
          <w:sz w:val="24"/>
          <w:szCs w:val="24"/>
        </w:rPr>
        <w:t>. Акад. наук. Т. 1-9. СПб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1864-1883. </w:t>
      </w:r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Ломоносов М.В. Полн. собр. соч. / Редколлегия: В.В. Виноградов, Б.Д. Греков, А.В. Топчиев. С.Г.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Бархударов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А.И. Андреев. Г.П. Блок. Г.А. Князев, В.Л. </w:t>
      </w:r>
      <w:proofErr w:type="spellStart"/>
      <w:r>
        <w:rPr>
          <w:rFonts w:ascii="Times New Roman" w:hAnsi="Times New Roman" w:cs="Times New Roman"/>
          <w:sz w:val="24"/>
          <w:szCs w:val="24"/>
        </w:rPr>
        <w:t>Ченакал</w:t>
      </w:r>
      <w:proofErr w:type="spellEnd"/>
      <w:r>
        <w:rPr>
          <w:rFonts w:ascii="Times New Roman" w:hAnsi="Times New Roman" w:cs="Times New Roman"/>
          <w:sz w:val="24"/>
          <w:szCs w:val="24"/>
        </w:rPr>
        <w:t>: Т. 1-11. М.; Л., 1950-1983 (АН СССР).</w:t>
      </w:r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Пушкин &lt;А.С.&gt; Полн. собр. соч.: 1837-1937: Т. 1-17/ Ред. комитет: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Максим Горький, Д.Д. Благой, С.М.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Бонди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В.Д. Бонч-Бруевич, Г.О. Винокур, А.М. Деборин, П.Н. Лебедев-Полянский, Б.В. Томашевский, М.А.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Цявловский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>, Д.П. Якубович; Зав. редакцией В.Д. Бонч-Бруевич [М.; Л.], 1937-1959 (АН СССР: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Ин-т литературы [Пушкинский дом]).</w:t>
      </w:r>
      <w:proofErr w:type="gramEnd"/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Style w:val="af2"/>
          <w:i w:val="0"/>
          <w:iCs w:val="0"/>
          <w:sz w:val="24"/>
          <w:szCs w:val="24"/>
        </w:rPr>
        <w:t>Гоголь Н.В. Полн. собр. соч.: Т. 1-14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 xml:space="preserve">Гл. ред. </w:t>
      </w:r>
      <w:r>
        <w:rPr>
          <w:rStyle w:val="af2"/>
          <w:i w:val="0"/>
          <w:iCs w:val="0"/>
          <w:sz w:val="24"/>
          <w:szCs w:val="24"/>
        </w:rPr>
        <w:t>Н.Л. Мещеряков</w:t>
      </w:r>
      <w:r>
        <w:rPr>
          <w:rFonts w:ascii="Times New Roman" w:hAnsi="Times New Roman" w:cs="Times New Roman"/>
          <w:sz w:val="24"/>
          <w:szCs w:val="24"/>
        </w:rPr>
        <w:t>; Ред.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>
        <w:rPr>
          <w:rStyle w:val="af2"/>
          <w:i w:val="0"/>
          <w:iCs w:val="0"/>
          <w:sz w:val="24"/>
          <w:szCs w:val="24"/>
        </w:rPr>
        <w:t xml:space="preserve">В.В. Гиппиус </w:t>
      </w:r>
      <w:r>
        <w:rPr>
          <w:rFonts w:ascii="Times New Roman" w:hAnsi="Times New Roman" w:cs="Times New Roman"/>
          <w:sz w:val="24"/>
          <w:szCs w:val="24"/>
        </w:rPr>
        <w:t>(зам. гл. ред.),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Style w:val="af2"/>
          <w:i w:val="0"/>
          <w:iCs w:val="0"/>
          <w:sz w:val="24"/>
          <w:szCs w:val="24"/>
        </w:rPr>
        <w:t>В.А. Десницкий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Style w:val="af2"/>
          <w:i w:val="0"/>
          <w:iCs w:val="0"/>
          <w:sz w:val="24"/>
          <w:szCs w:val="24"/>
        </w:rPr>
        <w:t xml:space="preserve">В.Я. </w:t>
      </w:r>
      <w:proofErr w:type="spellStart"/>
      <w:r>
        <w:rPr>
          <w:rStyle w:val="af2"/>
          <w:i w:val="0"/>
          <w:iCs w:val="0"/>
          <w:sz w:val="24"/>
          <w:szCs w:val="24"/>
        </w:rPr>
        <w:t>Кирпотин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Style w:val="af2"/>
          <w:i w:val="0"/>
          <w:iCs w:val="0"/>
          <w:sz w:val="24"/>
          <w:szCs w:val="24"/>
        </w:rPr>
        <w:t>Н.Л. Мещеряков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Style w:val="af2"/>
          <w:i w:val="0"/>
          <w:iCs w:val="0"/>
          <w:sz w:val="24"/>
          <w:szCs w:val="24"/>
        </w:rPr>
        <w:t xml:space="preserve">Н.К. </w:t>
      </w:r>
      <w:proofErr w:type="spellStart"/>
      <w:r>
        <w:rPr>
          <w:rStyle w:val="af2"/>
          <w:i w:val="0"/>
          <w:iCs w:val="0"/>
          <w:sz w:val="24"/>
          <w:szCs w:val="24"/>
        </w:rPr>
        <w:t>Пиксанов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Style w:val="af2"/>
          <w:i w:val="0"/>
          <w:iCs w:val="0"/>
          <w:sz w:val="24"/>
          <w:szCs w:val="24"/>
        </w:rPr>
        <w:t>Б.М. Эйхенбаум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М.; Л.,] 1937—1952 (АН СССР; Ин-т рус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ит. </w:t>
      </w:r>
      <w:proofErr w:type="gramStart"/>
      <w:r>
        <w:rPr>
          <w:rFonts w:ascii="Times New Roman" w:hAnsi="Times New Roman" w:cs="Times New Roman"/>
          <w:sz w:val="24"/>
          <w:szCs w:val="24"/>
        </w:rPr>
        <w:t>[Пушкин.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Дом]).</w:t>
      </w:r>
      <w:proofErr w:type="gramEnd"/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Style w:val="af2"/>
          <w:i w:val="0"/>
          <w:iCs w:val="0"/>
          <w:sz w:val="24"/>
          <w:szCs w:val="24"/>
        </w:rPr>
        <w:t>Лермонтов М. Ю.</w:t>
      </w:r>
      <w:r>
        <w:rPr>
          <w:rStyle w:val="af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Соч.: Т. 1-6 / Ред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Style w:val="af2"/>
          <w:i w:val="0"/>
          <w:iCs w:val="0"/>
          <w:sz w:val="24"/>
          <w:szCs w:val="24"/>
        </w:rPr>
        <w:t xml:space="preserve">Н. Ф. </w:t>
      </w:r>
      <w:proofErr w:type="spellStart"/>
      <w:r>
        <w:rPr>
          <w:rStyle w:val="af2"/>
          <w:i w:val="0"/>
          <w:iCs w:val="0"/>
          <w:sz w:val="24"/>
          <w:szCs w:val="24"/>
        </w:rPr>
        <w:t>Бельчиков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Style w:val="af2"/>
          <w:i w:val="0"/>
          <w:iCs w:val="0"/>
          <w:sz w:val="24"/>
          <w:szCs w:val="24"/>
        </w:rPr>
        <w:t>Б. П. Городецкий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Style w:val="af2"/>
          <w:i w:val="0"/>
          <w:iCs w:val="0"/>
          <w:sz w:val="24"/>
          <w:szCs w:val="24"/>
        </w:rPr>
        <w:t>Б. В. Томашевский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М.; Л.: Изд-во АН СССР, 1954—1957 (АН СССР: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Ин-т рус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ит. </w:t>
      </w:r>
      <w:proofErr w:type="gramStart"/>
      <w:r>
        <w:rPr>
          <w:rFonts w:ascii="Times New Roman" w:hAnsi="Times New Roman" w:cs="Times New Roman"/>
          <w:sz w:val="24"/>
          <w:szCs w:val="24"/>
        </w:rPr>
        <w:t>[Пушкинский дом]).</w:t>
      </w:r>
      <w:proofErr w:type="gramEnd"/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Style w:val="af2"/>
          <w:i w:val="0"/>
          <w:iCs w:val="0"/>
          <w:sz w:val="24"/>
          <w:szCs w:val="24"/>
        </w:rPr>
        <w:t>Грибоедов А.С.</w:t>
      </w:r>
      <w:r>
        <w:rPr>
          <w:rStyle w:val="af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Полн. собр. соч.: Т. 1-3 / Изд. Разряда изящной словесности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акад. наук; Под ред. и с примеч. </w:t>
      </w:r>
      <w:r>
        <w:rPr>
          <w:rStyle w:val="af2"/>
          <w:i w:val="0"/>
          <w:iCs w:val="0"/>
          <w:sz w:val="24"/>
          <w:szCs w:val="24"/>
        </w:rPr>
        <w:t xml:space="preserve">Н. К. </w:t>
      </w:r>
      <w:proofErr w:type="spellStart"/>
      <w:r>
        <w:rPr>
          <w:rStyle w:val="af2"/>
          <w:i w:val="0"/>
          <w:iCs w:val="0"/>
          <w:sz w:val="24"/>
          <w:szCs w:val="24"/>
        </w:rPr>
        <w:t>Пиксанова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gramStart"/>
      <w:r>
        <w:rPr>
          <w:rStyle w:val="af2"/>
          <w:i w:val="0"/>
          <w:iCs w:val="0"/>
          <w:sz w:val="24"/>
          <w:szCs w:val="24"/>
        </w:rPr>
        <w:t>И. А.</w:t>
      </w:r>
      <w:proofErr w:type="gramEnd"/>
      <w:r>
        <w:rPr>
          <w:rStyle w:val="af2"/>
          <w:i w:val="0"/>
          <w:iCs w:val="0"/>
          <w:sz w:val="24"/>
          <w:szCs w:val="24"/>
        </w:rPr>
        <w:t xml:space="preserve"> Шляпкина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СПб.; </w:t>
      </w:r>
      <w:proofErr w:type="spellStart"/>
      <w:r>
        <w:rPr>
          <w:rFonts w:ascii="Times New Roman" w:hAnsi="Times New Roman" w:cs="Times New Roman"/>
          <w:sz w:val="24"/>
          <w:szCs w:val="24"/>
        </w:rPr>
        <w:t>Пг</w:t>
      </w:r>
      <w:proofErr w:type="spellEnd"/>
      <w:r>
        <w:rPr>
          <w:rFonts w:ascii="Times New Roman" w:hAnsi="Times New Roman" w:cs="Times New Roman"/>
          <w:sz w:val="24"/>
          <w:szCs w:val="24"/>
        </w:rPr>
        <w:t>.:, 1911-1917 (Акад. библиотека рус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>исателей).</w:t>
      </w:r>
    </w:p>
    <w:p w:rsidR="009C76E4" w:rsidRDefault="009C76E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Толстой Л. Н. Полное собрание сочинений: Юбилейное издание (1828—1928): Т. 1-90 / Под общ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ед. В.Г. Черткова; При уч. ред. ком. в составе А.А. Толстой, А.Е. Грузинского, Н </w:t>
      </w:r>
      <w:proofErr w:type="spellStart"/>
      <w:r>
        <w:rPr>
          <w:rFonts w:ascii="Times New Roman" w:hAnsi="Times New Roman" w:cs="Times New Roman"/>
          <w:sz w:val="24"/>
          <w:szCs w:val="24"/>
        </w:rPr>
        <w:t>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Гусева и др. ; Изд. осуществляется под наблюдением Гос. ред.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составе А.В. Луначарского, В.Д. Бонч-Бруевича, М.Н. Покровского и И.И. Степанова-Скворцова. М.; Л.: Гос. изд-во, 1928—1964.  </w:t>
      </w:r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Радищев А.Н. Полн. собр. соч.: Т.1-3 / Под ред. И.К. Луппола (гл. ред.), Г.А.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Гуковского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В.А. Десницкого. </w:t>
      </w:r>
      <w:proofErr w:type="gramStart"/>
      <w:r>
        <w:rPr>
          <w:rFonts w:ascii="Times New Roman" w:hAnsi="Times New Roman" w:cs="Times New Roman"/>
          <w:sz w:val="24"/>
          <w:szCs w:val="24"/>
        </w:rPr>
        <w:t>М.; Л.: Изд-во АН СССР, 1938-1952 (АН СССР: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Ин-т литературы [Пушкинский дом]).</w:t>
      </w:r>
      <w:proofErr w:type="gramEnd"/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Успенский Г.И. Полн. собр. соч.: Т. 1-14 / Ред. Н.Ф.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Бельчиков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др. М.; Л., 1940-1954 (АН СССР: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Институт русской литературы [Пушкинский дом]).</w:t>
      </w:r>
      <w:proofErr w:type="gramEnd"/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Белинский В.Г. Полн. собр. соч.: Т. 1-13 / Ред. коллегия: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Н.Ф.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Бельчиков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(гл. ред.) и др. М.; Л., 1953-1959 (АН СССР: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Институт русской литературы [Пушкинский дом]).</w:t>
      </w:r>
      <w:proofErr w:type="gramEnd"/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Герцен А.И. Собр. соч.: Т. 1-30 / Ред. коллегия: </w:t>
      </w:r>
      <w:proofErr w:type="gramStart"/>
      <w:r>
        <w:rPr>
          <w:rFonts w:ascii="Times New Roman" w:hAnsi="Times New Roman" w:cs="Times New Roman"/>
          <w:sz w:val="24"/>
          <w:szCs w:val="24"/>
        </w:rPr>
        <w:t>В.П. Волгин и др. М.: Изд-во АН СССР; Наука, 1954-1966 (АН СССР: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Ин-т мировой литературы).</w:t>
      </w:r>
      <w:proofErr w:type="gramEnd"/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Добролюбов Н.А. Собр. соч.: Т. 1-9 / Под общ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ед. Б.И.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Бурсова</w:t>
      </w:r>
      <w:proofErr w:type="spellEnd"/>
      <w:r>
        <w:rPr>
          <w:rFonts w:ascii="Times New Roman" w:hAnsi="Times New Roman" w:cs="Times New Roman"/>
          <w:sz w:val="24"/>
          <w:szCs w:val="24"/>
        </w:rPr>
        <w:t>: Т. 1-9. М.; Л., 1961-1964.</w:t>
      </w:r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Тургенев И.С. Полн. собр. соч. и писем: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Т. 1-30 /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Редкол</w:t>
      </w:r>
      <w:proofErr w:type="spellEnd"/>
      <w:r>
        <w:rPr>
          <w:rFonts w:ascii="Times New Roman" w:hAnsi="Times New Roman" w:cs="Times New Roman"/>
          <w:sz w:val="24"/>
          <w:szCs w:val="24"/>
        </w:rPr>
        <w:t>.: М.П. Алексеев (гл. ред.) и др.: М.; Л., 1961-1968 (АН СССР: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Институт русской литературы [Пушкинский дом]).</w:t>
      </w:r>
      <w:proofErr w:type="gramEnd"/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Тургенев И.С. Полн. собр. соч. и писем Т. 1-30: Соч.: Т. 1-12: Письма: Т. 1-18: 2-е изд.,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и доп. /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Редкол</w:t>
      </w:r>
      <w:proofErr w:type="spellEnd"/>
      <w:r>
        <w:rPr>
          <w:rFonts w:ascii="Times New Roman" w:hAnsi="Times New Roman" w:cs="Times New Roman"/>
          <w:sz w:val="24"/>
          <w:szCs w:val="24"/>
        </w:rPr>
        <w:t>.: М.П. Алексеев (гл. ред.) и др. М.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Наука, 1978-2003 (АН СССР; РАН: </w:t>
      </w:r>
      <w:proofErr w:type="gramStart"/>
      <w:r>
        <w:rPr>
          <w:rFonts w:ascii="Times New Roman" w:hAnsi="Times New Roman" w:cs="Times New Roman"/>
          <w:sz w:val="24"/>
          <w:szCs w:val="24"/>
        </w:rPr>
        <w:t>Институт русской литературы [Пушкинский дом]).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Изд. не завершено: вышли в свет лишь 14 томов писем.</w:t>
      </w:r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Достоевский Ф.М. Полн. собр. соч.: Т. 1-30: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Кн. 1-33 /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Редкол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.: </w:t>
      </w:r>
      <w:r>
        <w:rPr>
          <w:rStyle w:val="reviewtext"/>
          <w:sz w:val="24"/>
          <w:szCs w:val="24"/>
        </w:rPr>
        <w:t xml:space="preserve">В.Г. </w:t>
      </w:r>
      <w:proofErr w:type="spellStart"/>
      <w:r>
        <w:rPr>
          <w:rStyle w:val="reviewtext"/>
          <w:sz w:val="24"/>
          <w:szCs w:val="24"/>
        </w:rPr>
        <w:t>Базанов</w:t>
      </w:r>
      <w:proofErr w:type="spellEnd"/>
      <w:r>
        <w:rPr>
          <w:rStyle w:val="reviewtext"/>
          <w:sz w:val="24"/>
          <w:szCs w:val="24"/>
        </w:rPr>
        <w:t xml:space="preserve">, Ф.Я. </w:t>
      </w:r>
      <w:proofErr w:type="spellStart"/>
      <w:r>
        <w:rPr>
          <w:rStyle w:val="reviewtext"/>
          <w:sz w:val="24"/>
          <w:szCs w:val="24"/>
        </w:rPr>
        <w:t>Прийма</w:t>
      </w:r>
      <w:proofErr w:type="spellEnd"/>
      <w:r>
        <w:rPr>
          <w:rStyle w:val="reviewtext"/>
          <w:sz w:val="24"/>
          <w:szCs w:val="24"/>
        </w:rPr>
        <w:t xml:space="preserve">, Г.М. </w:t>
      </w:r>
      <w:proofErr w:type="spellStart"/>
      <w:r>
        <w:rPr>
          <w:rStyle w:val="reviewtext"/>
          <w:sz w:val="24"/>
          <w:szCs w:val="24"/>
        </w:rPr>
        <w:t>Фридлендер</w:t>
      </w:r>
      <w:proofErr w:type="spellEnd"/>
      <w:r>
        <w:rPr>
          <w:rStyle w:val="reviewtext"/>
          <w:sz w:val="24"/>
          <w:szCs w:val="24"/>
        </w:rPr>
        <w:t xml:space="preserve"> и др.</w:t>
      </w:r>
      <w:r>
        <w:rPr>
          <w:rFonts w:ascii="Times New Roman" w:hAnsi="Times New Roman" w:cs="Times New Roman"/>
          <w:sz w:val="24"/>
          <w:szCs w:val="24"/>
        </w:rPr>
        <w:t xml:space="preserve"> Л., 1972-1990 (АН СССР: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Ин-т рус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л</w:t>
      </w:r>
      <w:proofErr w:type="gramEnd"/>
      <w:r>
        <w:rPr>
          <w:rFonts w:ascii="Times New Roman" w:hAnsi="Times New Roman" w:cs="Times New Roman"/>
          <w:sz w:val="24"/>
          <w:szCs w:val="24"/>
        </w:rPr>
        <w:t>итературы [Пушкинский Дом]).</w:t>
      </w:r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Чехов А.П. Полн. собр. соч. и писем: Т. 1-30 /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Редкол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.: Н.Ф.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Бельчиков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(гл. ред.), Д.Д. Благой, Г.А.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Бялый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А.С. Мясников, Л.Д.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Опульская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(зам. гл. ред.), А.И. Ревякин, М.Б. Храпченко. М., 1974-1983. </w:t>
      </w:r>
      <w:proofErr w:type="gramStart"/>
      <w:r>
        <w:rPr>
          <w:rFonts w:ascii="Times New Roman" w:hAnsi="Times New Roman" w:cs="Times New Roman"/>
          <w:sz w:val="24"/>
          <w:szCs w:val="24"/>
        </w:rPr>
        <w:t>(АН СССР: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Ин-т мировой литературы им. А.М. Горького).</w:t>
      </w:r>
      <w:proofErr w:type="gramEnd"/>
    </w:p>
    <w:p w:rsidR="009C76E4" w:rsidRDefault="009C76E4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Некрасов Н.А. Полн. собр. соч. и писем: Т. 1-15 [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Редкол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.: Н.Н. Скатов (гл. ред.), Е.П. </w:t>
      </w:r>
      <w:proofErr w:type="spellStart"/>
      <w:r>
        <w:rPr>
          <w:rFonts w:ascii="Times New Roman" w:hAnsi="Times New Roman" w:cs="Times New Roman"/>
          <w:sz w:val="24"/>
          <w:szCs w:val="24"/>
        </w:rPr>
        <w:t>Челышев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др.]. </w:t>
      </w:r>
      <w:proofErr w:type="gramStart"/>
      <w:r>
        <w:rPr>
          <w:rFonts w:ascii="Times New Roman" w:hAnsi="Times New Roman" w:cs="Times New Roman"/>
          <w:sz w:val="24"/>
          <w:szCs w:val="24"/>
        </w:rPr>
        <w:t>Л.; СПб., 1981-2000 (АН СССР; РАН: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Институт русской литературы [Пушкинский дом]).</w:t>
      </w:r>
      <w:proofErr w:type="gramEnd"/>
    </w:p>
    <w:p w:rsidR="009C76E4" w:rsidRDefault="009C76E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 Учебники и компендиумы.</w:t>
      </w:r>
    </w:p>
    <w:p w:rsidR="009C76E4" w:rsidRPr="00F470CD" w:rsidRDefault="009C76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История русской литературы XIX в.: Т. 1-5 Под ред. Д.Н.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Овсянико</w:t>
      </w:r>
      <w:proofErr w:type="spellEnd"/>
      <w:r>
        <w:rPr>
          <w:rFonts w:ascii="Times New Roman" w:hAnsi="Times New Roman" w:cs="Times New Roman"/>
          <w:sz w:val="24"/>
          <w:szCs w:val="24"/>
        </w:rPr>
        <w:t>-Куликовского. М</w:t>
      </w:r>
      <w:r w:rsidRPr="00F470CD">
        <w:rPr>
          <w:rFonts w:ascii="Times New Roman" w:hAnsi="Times New Roman" w:cs="Times New Roman"/>
          <w:sz w:val="24"/>
          <w:szCs w:val="24"/>
          <w:lang w:val="en-US"/>
        </w:rPr>
        <w:t>., 1908-1910 [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доп</w:t>
      </w:r>
      <w:proofErr w:type="spellEnd"/>
      <w:r w:rsidRPr="00F470C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тираж</w:t>
      </w:r>
      <w:r w:rsidRPr="00F470CD">
        <w:rPr>
          <w:rFonts w:ascii="Times New Roman" w:hAnsi="Times New Roman" w:cs="Times New Roman"/>
          <w:sz w:val="24"/>
          <w:szCs w:val="24"/>
          <w:lang w:val="en-US"/>
        </w:rPr>
        <w:t>: 1910-1916].</w:t>
      </w:r>
    </w:p>
    <w:p w:rsidR="009C76E4" w:rsidRDefault="009C76E4">
      <w:pPr>
        <w:spacing w:line="24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proofErr w:type="spellStart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Mirsky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 xml:space="preserve"> D.S. </w:t>
      </w:r>
      <w:r>
        <w:rPr>
          <w:rFonts w:ascii="Times New Roman" w:hAnsi="Times New Roman" w:cs="Times New Roman"/>
          <w:sz w:val="24"/>
          <w:szCs w:val="24"/>
          <w:lang w:val="en-US"/>
        </w:rPr>
        <w:t>A History of Russian Literature: From Its Beginnings to 1900: V. 1-2. 1926. New York, 1926 [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переизд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.: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1927, 1949, 1955, 1958, 1960, 1969, 1999]. </w:t>
      </w:r>
      <w:r>
        <w:rPr>
          <w:rFonts w:ascii="Times New Roman" w:hAnsi="Times New Roman" w:cs="Times New Roman"/>
          <w:sz w:val="24"/>
          <w:szCs w:val="24"/>
        </w:rPr>
        <w:t>См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также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Mirsky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D.S. Contemporary Russian literature: </w:t>
      </w:r>
      <w:r>
        <w:rPr>
          <w:rStyle w:val="11"/>
          <w:sz w:val="24"/>
          <w:szCs w:val="24"/>
          <w:lang w:val="en-US"/>
        </w:rPr>
        <w:t>1881-1925. New</w:t>
      </w:r>
      <w:r w:rsidRPr="00F470CD">
        <w:rPr>
          <w:rStyle w:val="11"/>
          <w:sz w:val="24"/>
          <w:szCs w:val="24"/>
          <w:lang w:val="en-US"/>
        </w:rPr>
        <w:t xml:space="preserve"> </w:t>
      </w:r>
      <w:r>
        <w:rPr>
          <w:rStyle w:val="11"/>
          <w:sz w:val="24"/>
          <w:szCs w:val="24"/>
          <w:lang w:val="en-US"/>
        </w:rPr>
        <w:t>York</w:t>
      </w:r>
      <w:r w:rsidRPr="00F470CD">
        <w:rPr>
          <w:rStyle w:val="11"/>
          <w:sz w:val="24"/>
          <w:szCs w:val="24"/>
          <w:lang w:val="en-US"/>
        </w:rPr>
        <w:t xml:space="preserve">, 1926; </w:t>
      </w:r>
      <w:proofErr w:type="spellStart"/>
      <w:proofErr w:type="gramStart"/>
      <w:r>
        <w:rPr>
          <w:rStyle w:val="11"/>
          <w:sz w:val="24"/>
          <w:szCs w:val="24"/>
        </w:rPr>
        <w:t>переизд</w:t>
      </w:r>
      <w:proofErr w:type="spellEnd"/>
      <w:r w:rsidRPr="00F470CD">
        <w:rPr>
          <w:rStyle w:val="11"/>
          <w:sz w:val="24"/>
          <w:szCs w:val="24"/>
          <w:lang w:val="en-US"/>
        </w:rPr>
        <w:t>.:</w:t>
      </w:r>
      <w:proofErr w:type="gramEnd"/>
      <w:r w:rsidRPr="00F470CD">
        <w:rPr>
          <w:rStyle w:val="11"/>
          <w:sz w:val="24"/>
          <w:szCs w:val="24"/>
          <w:lang w:val="en-US"/>
        </w:rPr>
        <w:t xml:space="preserve"> 1933, 1972. </w:t>
      </w:r>
      <w:r>
        <w:rPr>
          <w:rStyle w:val="11"/>
          <w:sz w:val="24"/>
          <w:szCs w:val="24"/>
        </w:rPr>
        <w:t xml:space="preserve">Перевод: 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Мирский Д.П. История русской литературы с древнейших времен до 1925 года / Перевод с английского Р. Зерновой.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</w:rPr>
        <w:t>London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</w:rPr>
        <w:t>, 1992. См. также: Святополк-Мирский Д.П. История русской литературы с древнейших времен по 1925 год / Пер. с англ. Р. Зерновой; 2-е изд. Новосибирск, 2006.</w:t>
      </w: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ab/>
        <w:t xml:space="preserve">Гудзий Н.К. История древней русской литературы. М., 1938 [6-е изд.: 1966;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</w:rPr>
        <w:t>совр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</w:rPr>
        <w:t>переизд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</w:rPr>
        <w:t>.: М., 2002].</w:t>
      </w: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kern w:val="2"/>
          <w:sz w:val="24"/>
          <w:szCs w:val="24"/>
        </w:rPr>
        <w:t>Гуковский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</w:rPr>
        <w:t xml:space="preserve"> Г.А. Русская литература </w:t>
      </w:r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 века: Учебник для высших учебных заведений. М., 1939;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</w:rPr>
        <w:t>переизд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</w:rPr>
        <w:t>.: 1999; 2004.</w:t>
      </w: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Берков П.Н. История русской журналистики 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sz w:val="24"/>
          <w:szCs w:val="24"/>
        </w:rPr>
        <w:t xml:space="preserve"> века. М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.; 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  <w:lang w:val="en-US"/>
        </w:rPr>
        <w:t>., 1952.</w:t>
      </w: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Style w:val="12"/>
          <w:sz w:val="24"/>
          <w:szCs w:val="24"/>
          <w:lang w:val="en-US"/>
        </w:rPr>
        <w:tab/>
      </w:r>
      <w:proofErr w:type="spellStart"/>
      <w:r>
        <w:rPr>
          <w:rStyle w:val="12"/>
          <w:sz w:val="24"/>
          <w:szCs w:val="24"/>
          <w:lang w:val="en-US"/>
        </w:rPr>
        <w:t>Picchio</w:t>
      </w:r>
      <w:proofErr w:type="spellEnd"/>
      <w:r>
        <w:rPr>
          <w:rStyle w:val="12"/>
          <w:sz w:val="24"/>
          <w:szCs w:val="24"/>
          <w:lang w:val="en-US"/>
        </w:rPr>
        <w:t xml:space="preserve"> Ricardo. La </w:t>
      </w:r>
      <w:proofErr w:type="spellStart"/>
      <w:r>
        <w:rPr>
          <w:rStyle w:val="12"/>
          <w:sz w:val="24"/>
          <w:szCs w:val="24"/>
          <w:lang w:val="en-US"/>
        </w:rPr>
        <w:t>letteratura</w:t>
      </w:r>
      <w:proofErr w:type="spellEnd"/>
      <w:r>
        <w:rPr>
          <w:rStyle w:val="12"/>
          <w:sz w:val="24"/>
          <w:szCs w:val="24"/>
          <w:lang w:val="en-US"/>
        </w:rPr>
        <w:t xml:space="preserve"> </w:t>
      </w:r>
      <w:proofErr w:type="spellStart"/>
      <w:r>
        <w:rPr>
          <w:rStyle w:val="12"/>
          <w:sz w:val="24"/>
          <w:szCs w:val="24"/>
          <w:lang w:val="en-US"/>
        </w:rPr>
        <w:t>russa</w:t>
      </w:r>
      <w:proofErr w:type="spellEnd"/>
      <w:r>
        <w:rPr>
          <w:rStyle w:val="12"/>
          <w:sz w:val="24"/>
          <w:szCs w:val="24"/>
          <w:lang w:val="en-US"/>
        </w:rPr>
        <w:t xml:space="preserve"> </w:t>
      </w:r>
      <w:proofErr w:type="spellStart"/>
      <w:r>
        <w:rPr>
          <w:rStyle w:val="12"/>
          <w:sz w:val="24"/>
          <w:szCs w:val="24"/>
          <w:lang w:val="en-US"/>
        </w:rPr>
        <w:t>anitca</w:t>
      </w:r>
      <w:proofErr w:type="spellEnd"/>
      <w:r>
        <w:rPr>
          <w:rStyle w:val="12"/>
          <w:sz w:val="24"/>
          <w:szCs w:val="24"/>
          <w:lang w:val="en-US"/>
        </w:rPr>
        <w:t xml:space="preserve">. </w:t>
      </w:r>
      <w:proofErr w:type="gramStart"/>
      <w:r>
        <w:rPr>
          <w:rStyle w:val="12"/>
          <w:sz w:val="24"/>
          <w:szCs w:val="24"/>
        </w:rPr>
        <w:t>[</w:t>
      </w:r>
      <w:r>
        <w:rPr>
          <w:rStyle w:val="12"/>
          <w:sz w:val="24"/>
          <w:szCs w:val="24"/>
          <w:lang w:val="en-US"/>
        </w:rPr>
        <w:t>Milano</w:t>
      </w:r>
      <w:r>
        <w:rPr>
          <w:rStyle w:val="12"/>
          <w:sz w:val="24"/>
          <w:szCs w:val="24"/>
        </w:rPr>
        <w:t>, 1959] [23-е изд.: 2002; перевод:</w:t>
      </w:r>
      <w:proofErr w:type="gramEnd"/>
      <w:r>
        <w:rPr>
          <w:rStyle w:val="12"/>
          <w:sz w:val="24"/>
          <w:szCs w:val="24"/>
        </w:rPr>
        <w:t xml:space="preserve"> </w:t>
      </w:r>
      <w:proofErr w:type="spellStart"/>
      <w:r>
        <w:rPr>
          <w:rStyle w:val="12"/>
          <w:sz w:val="24"/>
          <w:szCs w:val="24"/>
        </w:rPr>
        <w:t>Пиккио</w:t>
      </w:r>
      <w:proofErr w:type="spellEnd"/>
      <w:r>
        <w:rPr>
          <w:rStyle w:val="12"/>
          <w:sz w:val="24"/>
          <w:szCs w:val="24"/>
        </w:rPr>
        <w:t xml:space="preserve"> </w:t>
      </w:r>
      <w:proofErr w:type="spellStart"/>
      <w:r>
        <w:rPr>
          <w:rStyle w:val="12"/>
          <w:sz w:val="24"/>
          <w:szCs w:val="24"/>
        </w:rPr>
        <w:t>Рикардо</w:t>
      </w:r>
      <w:proofErr w:type="spellEnd"/>
      <w:r>
        <w:rPr>
          <w:rStyle w:val="12"/>
          <w:sz w:val="24"/>
          <w:szCs w:val="24"/>
        </w:rPr>
        <w:t xml:space="preserve">. История древнерусской литературы. </w:t>
      </w:r>
      <w:proofErr w:type="gramStart"/>
      <w:r>
        <w:rPr>
          <w:rStyle w:val="12"/>
          <w:sz w:val="24"/>
          <w:szCs w:val="24"/>
        </w:rPr>
        <w:t>М</w:t>
      </w:r>
      <w:r w:rsidRPr="00776F80">
        <w:rPr>
          <w:rStyle w:val="12"/>
          <w:sz w:val="24"/>
          <w:szCs w:val="24"/>
        </w:rPr>
        <w:t xml:space="preserve">.: </w:t>
      </w:r>
      <w:r>
        <w:rPr>
          <w:rStyle w:val="12"/>
          <w:sz w:val="24"/>
          <w:szCs w:val="24"/>
        </w:rPr>
        <w:t>Круг</w:t>
      </w:r>
      <w:r w:rsidRPr="00776F80">
        <w:rPr>
          <w:rStyle w:val="12"/>
          <w:sz w:val="24"/>
          <w:szCs w:val="24"/>
        </w:rPr>
        <w:t>, 2002].</w:t>
      </w:r>
      <w:proofErr w:type="gramEnd"/>
      <w:r w:rsidRPr="00776F80">
        <w:rPr>
          <w:rStyle w:val="12"/>
          <w:sz w:val="24"/>
          <w:szCs w:val="24"/>
        </w:rPr>
        <w:t xml:space="preserve"> </w:t>
      </w:r>
      <w:r>
        <w:rPr>
          <w:rStyle w:val="12"/>
          <w:sz w:val="24"/>
          <w:szCs w:val="24"/>
        </w:rPr>
        <w:t>См</w:t>
      </w:r>
      <w:r w:rsidRPr="00776F80">
        <w:rPr>
          <w:rStyle w:val="12"/>
          <w:sz w:val="24"/>
          <w:szCs w:val="24"/>
        </w:rPr>
        <w:t xml:space="preserve">. </w:t>
      </w:r>
      <w:r>
        <w:rPr>
          <w:rStyle w:val="12"/>
          <w:sz w:val="24"/>
          <w:szCs w:val="24"/>
        </w:rPr>
        <w:t>также</w:t>
      </w:r>
      <w:r w:rsidRPr="00776F80">
        <w:rPr>
          <w:rStyle w:val="12"/>
          <w:sz w:val="24"/>
          <w:szCs w:val="24"/>
        </w:rPr>
        <w:t xml:space="preserve">: </w:t>
      </w:r>
      <w:proofErr w:type="spellStart"/>
      <w:r>
        <w:rPr>
          <w:rStyle w:val="12"/>
          <w:sz w:val="24"/>
          <w:szCs w:val="24"/>
          <w:lang w:val="en-US"/>
        </w:rPr>
        <w:t>Picchio</w:t>
      </w:r>
      <w:proofErr w:type="spellEnd"/>
      <w:r w:rsidRPr="00776F80">
        <w:rPr>
          <w:rStyle w:val="12"/>
          <w:sz w:val="24"/>
          <w:szCs w:val="24"/>
        </w:rPr>
        <w:t xml:space="preserve"> </w:t>
      </w:r>
      <w:r>
        <w:rPr>
          <w:rStyle w:val="12"/>
          <w:sz w:val="24"/>
          <w:szCs w:val="24"/>
          <w:lang w:val="en-US"/>
        </w:rPr>
        <w:t>Ricardo</w:t>
      </w:r>
      <w:r w:rsidRPr="00776F80">
        <w:rPr>
          <w:rStyle w:val="12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Letteratura</w:t>
      </w:r>
      <w:proofErr w:type="spellEnd"/>
      <w:r w:rsidRPr="00776F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della</w:t>
      </w:r>
      <w:proofErr w:type="spellEnd"/>
      <w:proofErr w:type="gramEnd"/>
      <w:r w:rsidRPr="00776F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Slavia</w:t>
      </w:r>
      <w:proofErr w:type="spellEnd"/>
      <w:r w:rsidRPr="00776F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ortodossa</w:t>
      </w:r>
      <w:proofErr w:type="spellEnd"/>
      <w:r w:rsidRPr="00776F80">
        <w:rPr>
          <w:rFonts w:ascii="Times New Roman" w:hAnsi="Times New Roman" w:cs="Times New Roman"/>
          <w:sz w:val="24"/>
          <w:szCs w:val="24"/>
        </w:rPr>
        <w:t>: (</w:t>
      </w:r>
      <w:r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776F8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776F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sec</w:t>
      </w:r>
      <w:r w:rsidRPr="00776F80">
        <w:rPr>
          <w:rFonts w:ascii="Times New Roman" w:hAnsi="Times New Roman" w:cs="Times New Roman"/>
          <w:sz w:val="24"/>
          <w:szCs w:val="24"/>
        </w:rPr>
        <w:t xml:space="preserve">.). </w:t>
      </w:r>
      <w:r>
        <w:rPr>
          <w:rFonts w:ascii="Times New Roman" w:hAnsi="Times New Roman" w:cs="Times New Roman"/>
          <w:sz w:val="24"/>
          <w:szCs w:val="24"/>
          <w:lang w:val="en-US"/>
        </w:rPr>
        <w:t>Bari</w:t>
      </w:r>
      <w:r>
        <w:rPr>
          <w:rFonts w:ascii="Times New Roman" w:hAnsi="Times New Roman" w:cs="Times New Roman"/>
          <w:sz w:val="24"/>
          <w:szCs w:val="24"/>
        </w:rPr>
        <w:t xml:space="preserve">, 1991; </w:t>
      </w:r>
      <w:proofErr w:type="spellStart"/>
      <w:r>
        <w:rPr>
          <w:rStyle w:val="af2"/>
          <w:i w:val="0"/>
          <w:iCs w:val="0"/>
          <w:sz w:val="24"/>
          <w:szCs w:val="24"/>
        </w:rPr>
        <w:t>Пиккио</w:t>
      </w:r>
      <w:proofErr w:type="spellEnd"/>
      <w:r>
        <w:rPr>
          <w:rStyle w:val="st"/>
          <w:sz w:val="24"/>
          <w:szCs w:val="24"/>
        </w:rPr>
        <w:t xml:space="preserve"> Р. </w:t>
      </w:r>
      <w:proofErr w:type="spellStart"/>
      <w:r>
        <w:rPr>
          <w:rStyle w:val="st"/>
          <w:sz w:val="24"/>
          <w:szCs w:val="24"/>
        </w:rPr>
        <w:t>Slavia</w:t>
      </w:r>
      <w:proofErr w:type="spellEnd"/>
      <w:r>
        <w:rPr>
          <w:rStyle w:val="st"/>
          <w:b/>
          <w:bCs/>
          <w:sz w:val="24"/>
          <w:szCs w:val="24"/>
        </w:rPr>
        <w:t xml:space="preserve"> </w:t>
      </w:r>
      <w:proofErr w:type="spellStart"/>
      <w:r>
        <w:rPr>
          <w:rStyle w:val="st"/>
          <w:sz w:val="24"/>
          <w:szCs w:val="24"/>
        </w:rPr>
        <w:t>Orthodoxa</w:t>
      </w:r>
      <w:proofErr w:type="spellEnd"/>
      <w:r>
        <w:rPr>
          <w:rStyle w:val="st"/>
          <w:sz w:val="24"/>
          <w:szCs w:val="24"/>
        </w:rPr>
        <w:t xml:space="preserve">: Литература и </w:t>
      </w:r>
      <w:r>
        <w:rPr>
          <w:rStyle w:val="af2"/>
          <w:i w:val="0"/>
          <w:iCs w:val="0"/>
          <w:sz w:val="24"/>
          <w:szCs w:val="24"/>
        </w:rPr>
        <w:t>язык</w:t>
      </w:r>
      <w:r>
        <w:rPr>
          <w:rStyle w:val="st"/>
          <w:sz w:val="24"/>
          <w:szCs w:val="24"/>
        </w:rPr>
        <w:t>. М., 2003.</w:t>
      </w:r>
    </w:p>
    <w:p w:rsidR="009C76E4" w:rsidRPr="00776F80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ab/>
        <w:t xml:space="preserve">Кулешов В.И. История русской литературы </w:t>
      </w:r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 века: 70-90-е годы. М., 1983; 2-е изд.: 2004; см. еще: Кулешов В.И. История русской литературы </w:t>
      </w:r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 века: Учебное пособие для вузов. М., 1997; </w:t>
      </w:r>
      <w:r>
        <w:rPr>
          <w:rFonts w:ascii="Times New Roman" w:hAnsi="Times New Roman" w:cs="Times New Roman"/>
          <w:b/>
          <w:bCs/>
          <w:kern w:val="2"/>
          <w:sz w:val="24"/>
          <w:szCs w:val="24"/>
        </w:rPr>
        <w:t>3-е изд. М., 2005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; см. также: Кулешов В.И. История русской критики </w:t>
      </w:r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kern w:val="2"/>
          <w:sz w:val="24"/>
          <w:szCs w:val="24"/>
        </w:rPr>
        <w:t>-начала ХХ веков. М</w:t>
      </w:r>
      <w:r w:rsidRPr="00776F80">
        <w:rPr>
          <w:rFonts w:ascii="Times New Roman" w:hAnsi="Times New Roman" w:cs="Times New Roman"/>
          <w:kern w:val="2"/>
          <w:sz w:val="24"/>
          <w:szCs w:val="24"/>
          <w:lang w:val="en-US"/>
        </w:rPr>
        <w:t>., 1972; 2-</w:t>
      </w:r>
      <w:r>
        <w:rPr>
          <w:rFonts w:ascii="Times New Roman" w:hAnsi="Times New Roman" w:cs="Times New Roman"/>
          <w:kern w:val="2"/>
          <w:sz w:val="24"/>
          <w:szCs w:val="24"/>
        </w:rPr>
        <w:t>е</w:t>
      </w:r>
      <w:r w:rsidRPr="00776F80">
        <w:rPr>
          <w:rFonts w:ascii="Times New Roman" w:hAnsi="Times New Roman" w:cs="Times New Roman"/>
          <w:kern w:val="2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</w:rPr>
        <w:t>изд</w:t>
      </w:r>
      <w:proofErr w:type="spellEnd"/>
      <w:r w:rsidRPr="00776F80">
        <w:rPr>
          <w:rFonts w:ascii="Times New Roman" w:hAnsi="Times New Roman" w:cs="Times New Roman"/>
          <w:kern w:val="2"/>
          <w:sz w:val="24"/>
          <w:szCs w:val="24"/>
          <w:lang w:val="en-US"/>
        </w:rPr>
        <w:t>.: 1978; 3-</w:t>
      </w:r>
      <w:r>
        <w:rPr>
          <w:rFonts w:ascii="Times New Roman" w:hAnsi="Times New Roman" w:cs="Times New Roman"/>
          <w:kern w:val="2"/>
          <w:sz w:val="24"/>
          <w:szCs w:val="24"/>
        </w:rPr>
        <w:t>е</w:t>
      </w:r>
      <w:r w:rsidRPr="00776F80">
        <w:rPr>
          <w:rFonts w:ascii="Times New Roman" w:hAnsi="Times New Roman" w:cs="Times New Roman"/>
          <w:kern w:val="2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</w:rPr>
        <w:t>изд</w:t>
      </w:r>
      <w:proofErr w:type="spellEnd"/>
      <w:r w:rsidRPr="00776F80">
        <w:rPr>
          <w:rFonts w:ascii="Times New Roman" w:hAnsi="Times New Roman" w:cs="Times New Roman"/>
          <w:kern w:val="2"/>
          <w:sz w:val="24"/>
          <w:szCs w:val="24"/>
          <w:lang w:val="en-US"/>
        </w:rPr>
        <w:t>.: 1984; 4-</w:t>
      </w:r>
      <w:r>
        <w:rPr>
          <w:rFonts w:ascii="Times New Roman" w:hAnsi="Times New Roman" w:cs="Times New Roman"/>
          <w:kern w:val="2"/>
          <w:sz w:val="24"/>
          <w:szCs w:val="24"/>
        </w:rPr>
        <w:t>е</w:t>
      </w:r>
      <w:r w:rsidRPr="00776F80">
        <w:rPr>
          <w:rFonts w:ascii="Times New Roman" w:hAnsi="Times New Roman" w:cs="Times New Roman"/>
          <w:kern w:val="2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</w:rPr>
        <w:t>изд</w:t>
      </w:r>
      <w:proofErr w:type="spellEnd"/>
      <w:r w:rsidRPr="00776F80">
        <w:rPr>
          <w:rFonts w:ascii="Times New Roman" w:hAnsi="Times New Roman" w:cs="Times New Roman"/>
          <w:kern w:val="2"/>
          <w:sz w:val="24"/>
          <w:szCs w:val="24"/>
          <w:lang w:val="en-US"/>
        </w:rPr>
        <w:t xml:space="preserve">.,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</w:rPr>
        <w:t>дораб</w:t>
      </w:r>
      <w:proofErr w:type="spellEnd"/>
      <w:r w:rsidRPr="00776F80">
        <w:rPr>
          <w:rFonts w:ascii="Times New Roman" w:hAnsi="Times New Roman" w:cs="Times New Roman"/>
          <w:kern w:val="2"/>
          <w:sz w:val="24"/>
          <w:szCs w:val="24"/>
          <w:lang w:val="en-US"/>
        </w:rPr>
        <w:t>.: 1991.</w:t>
      </w:r>
    </w:p>
    <w:p w:rsidR="009C76E4" w:rsidRPr="00776F80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kern w:val="2"/>
          <w:sz w:val="24"/>
          <w:szCs w:val="24"/>
        </w:rPr>
      </w:pPr>
      <w:r w:rsidRPr="00776F80">
        <w:rPr>
          <w:rFonts w:ascii="Times New Roman" w:hAnsi="Times New Roman" w:cs="Times New Roman"/>
          <w:kern w:val="2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The Cambridge History of Russian Literature / Edited by Charles A. Moser. New</w:t>
      </w:r>
      <w:r w:rsidRPr="00776F80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York</w:t>
      </w:r>
      <w:r w:rsidRPr="00776F80">
        <w:rPr>
          <w:rFonts w:ascii="Times New Roman" w:hAnsi="Times New Roman" w:cs="Times New Roman"/>
          <w:kern w:val="2"/>
          <w:sz w:val="24"/>
          <w:szCs w:val="24"/>
        </w:rPr>
        <w:t>, 1991 [</w:t>
      </w:r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Revised</w:t>
      </w:r>
      <w:r w:rsidRPr="00776F80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edition</w:t>
      </w:r>
      <w:r w:rsidRPr="00776F80">
        <w:rPr>
          <w:rFonts w:ascii="Times New Roman" w:hAnsi="Times New Roman" w:cs="Times New Roman"/>
          <w:kern w:val="2"/>
          <w:sz w:val="24"/>
          <w:szCs w:val="24"/>
        </w:rPr>
        <w:t xml:space="preserve">: 1992; </w:t>
      </w:r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Reprinted</w:t>
      </w:r>
      <w:r w:rsidRPr="00776F80">
        <w:rPr>
          <w:rFonts w:ascii="Times New Roman" w:hAnsi="Times New Roman" w:cs="Times New Roman"/>
          <w:kern w:val="2"/>
          <w:sz w:val="24"/>
          <w:szCs w:val="24"/>
        </w:rPr>
        <w:t>: 1992, 1995, 1996].</w:t>
      </w: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kern w:val="2"/>
          <w:sz w:val="24"/>
          <w:szCs w:val="24"/>
          <w:lang w:val="en-US"/>
        </w:rPr>
      </w:pPr>
      <w:r w:rsidRPr="00776F80">
        <w:rPr>
          <w:rFonts w:ascii="Times New Roman" w:hAnsi="Times New Roman" w:cs="Times New Roman"/>
          <w:kern w:val="2"/>
          <w:sz w:val="24"/>
          <w:szCs w:val="24"/>
        </w:rPr>
        <w:tab/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История русской переводной художественной литературы: Древняя Русь; </w:t>
      </w:r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 век: Т. 1-2. СПб</w:t>
      </w:r>
      <w:proofErr w:type="gramStart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 xml:space="preserve">., </w:t>
      </w:r>
      <w:proofErr w:type="gramEnd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1995-1996.</w:t>
      </w: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ab/>
      </w:r>
      <w:proofErr w:type="spellStart"/>
      <w:proofErr w:type="gramStart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Terras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 xml:space="preserve"> Victor.</w:t>
      </w:r>
      <w:proofErr w:type="gramEnd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A History of Russian Literature.</w:t>
      </w:r>
      <w:proofErr w:type="gramEnd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New Haven and London, 2001.</w:t>
      </w:r>
      <w:proofErr w:type="gramEnd"/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ab/>
        <w:t xml:space="preserve">Klein Joachim. </w:t>
      </w:r>
      <w:proofErr w:type="spellStart"/>
      <w:proofErr w:type="gramStart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Russische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Literatur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im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 xml:space="preserve"> 18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Jahrhundert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.</w:t>
      </w:r>
      <w:proofErr w:type="gramEnd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 xml:space="preserve"> K</w:t>
      </w:r>
      <w:r>
        <w:rPr>
          <w:rFonts w:ascii="Times New Roman" w:hAnsi="Times New Roman" w:cs="Times New Roman"/>
          <w:kern w:val="2"/>
          <w:sz w:val="24"/>
          <w:szCs w:val="24"/>
        </w:rPr>
        <w:t>ö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ln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</w:rPr>
        <w:t xml:space="preserve">, 2008; перевод: Клейн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</w:rPr>
        <w:t>Иоахим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</w:rPr>
        <w:t xml:space="preserve">. Русская литература в </w:t>
      </w:r>
      <w:r>
        <w:rPr>
          <w:rFonts w:ascii="Times New Roman" w:hAnsi="Times New Roman" w:cs="Times New Roman"/>
          <w:kern w:val="2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 веке. М., 2010.</w:t>
      </w: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kern w:val="2"/>
          <w:sz w:val="24"/>
          <w:szCs w:val="24"/>
        </w:rPr>
      </w:pP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b/>
          <w:bCs/>
          <w:kern w:val="2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</w:rPr>
        <w:t>3. Научная литература по отдельным периодам и авторам</w:t>
      </w: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b/>
          <w:bCs/>
          <w:kern w:val="2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kern w:val="2"/>
          <w:sz w:val="24"/>
          <w:szCs w:val="24"/>
          <w:lang w:val="en-US"/>
        </w:rPr>
        <w:t>XI</w:t>
      </w:r>
      <w:r>
        <w:rPr>
          <w:rFonts w:ascii="Times New Roman" w:hAnsi="Times New Roman" w:cs="Times New Roman"/>
          <w:b/>
          <w:bCs/>
          <w:kern w:val="2"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kern w:val="2"/>
          <w:sz w:val="24"/>
          <w:szCs w:val="24"/>
          <w:lang w:val="en-US"/>
        </w:rPr>
        <w:t>XVII</w:t>
      </w:r>
      <w:r>
        <w:rPr>
          <w:rFonts w:ascii="Times New Roman" w:hAnsi="Times New Roman" w:cs="Times New Roman"/>
          <w:b/>
          <w:bCs/>
          <w:kern w:val="2"/>
          <w:sz w:val="24"/>
          <w:szCs w:val="24"/>
        </w:rPr>
        <w:t xml:space="preserve"> вв.</w:t>
      </w:r>
      <w:proofErr w:type="gramEnd"/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Памятники литературы Древней Руси: Т. 1-12. М., 1978-1994.</w:t>
      </w: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ab/>
        <w:t>Труды отдела древнерусской литературы: Т. 1-61. Л.; СПб</w:t>
      </w:r>
      <w:proofErr w:type="gramStart"/>
      <w:r>
        <w:rPr>
          <w:rFonts w:ascii="Times New Roman" w:hAnsi="Times New Roman" w:cs="Times New Roman"/>
          <w:kern w:val="2"/>
          <w:sz w:val="24"/>
          <w:szCs w:val="24"/>
        </w:rPr>
        <w:t xml:space="preserve">., </w:t>
      </w:r>
      <w:proofErr w:type="gramEnd"/>
      <w:r>
        <w:rPr>
          <w:rFonts w:ascii="Times New Roman" w:hAnsi="Times New Roman" w:cs="Times New Roman"/>
          <w:kern w:val="2"/>
          <w:sz w:val="24"/>
          <w:szCs w:val="24"/>
        </w:rPr>
        <w:t>1932-2010 (издание продолжается).</w:t>
      </w: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ab/>
        <w:t>Топоров В.Н. Святые и святость в русской духовной культуре: Т. 1-2. М., 1995-1998.</w:t>
      </w: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b/>
          <w:bCs/>
          <w:kern w:val="2"/>
          <w:sz w:val="24"/>
          <w:szCs w:val="24"/>
        </w:rPr>
      </w:pP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b/>
          <w:bCs/>
          <w:kern w:val="2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b/>
          <w:bCs/>
          <w:kern w:val="2"/>
          <w:sz w:val="24"/>
          <w:szCs w:val="24"/>
        </w:rPr>
        <w:t xml:space="preserve"> век</w:t>
      </w:r>
    </w:p>
    <w:p w:rsidR="009C76E4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b/>
          <w:bCs/>
          <w:kern w:val="2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</w:rPr>
        <w:lastRenderedPageBreak/>
        <w:t>А. Основная</w:t>
      </w:r>
    </w:p>
    <w:p w:rsidR="009C76E4" w:rsidRPr="004D66A6" w:rsidRDefault="009C76E4">
      <w:pPr>
        <w:pStyle w:val="Iauiue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>Пумпянский Л.В. К истории русского классицизма // Пумпянский Л.В. Классическая традиция: Собрание трудов по истории русской литературы. М., 2000. С. 30-158.</w:t>
      </w:r>
    </w:p>
    <w:p w:rsidR="009C76E4" w:rsidRPr="004D66A6" w:rsidRDefault="009C76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Топоров В.Н. Из истории русской литературы. Том II: Русская литература второй половины XVIII века. М.Н. Муравьев: Введение в творческое наследие. Книга I. М., 2000; Книга II. М., 2003; Книга III. М., 2007.</w:t>
      </w:r>
    </w:p>
    <w:p w:rsidR="009C76E4" w:rsidRPr="004D66A6" w:rsidRDefault="009C76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XVIII век: Сборники статей и материалов по истории русской литературы XVIII в. Л., 1935 – СПб</w:t>
      </w:r>
      <w:proofErr w:type="gramStart"/>
      <w:r w:rsidRPr="004D66A6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4D66A6">
        <w:rPr>
          <w:rFonts w:ascii="Times New Roman" w:hAnsi="Times New Roman" w:cs="Times New Roman"/>
          <w:sz w:val="24"/>
          <w:szCs w:val="24"/>
        </w:rPr>
        <w:t xml:space="preserve">2006. </w:t>
      </w:r>
      <w:proofErr w:type="spellStart"/>
      <w:r w:rsidRPr="004D66A6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>. 1-24 (издание продолжается).</w:t>
      </w:r>
    </w:p>
    <w:p w:rsidR="009C76E4" w:rsidRPr="004D66A6" w:rsidRDefault="009C76E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66A6">
        <w:rPr>
          <w:rFonts w:ascii="Times New Roman" w:hAnsi="Times New Roman" w:cs="Times New Roman"/>
          <w:b/>
          <w:bCs/>
          <w:sz w:val="24"/>
          <w:szCs w:val="24"/>
        </w:rPr>
        <w:t>Б. Дополнительная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D66A6">
        <w:rPr>
          <w:rFonts w:ascii="Times New Roman" w:hAnsi="Times New Roman" w:cs="Times New Roman"/>
          <w:sz w:val="24"/>
          <w:szCs w:val="24"/>
        </w:rPr>
        <w:t>Гуковский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 xml:space="preserve"> Г.А. Ранние работы по истории русской поэзии. </w:t>
      </w:r>
      <w:proofErr w:type="gramStart"/>
      <w:r w:rsidRPr="004D66A6">
        <w:rPr>
          <w:rFonts w:ascii="Times New Roman" w:hAnsi="Times New Roman" w:cs="Times New Roman"/>
          <w:sz w:val="24"/>
          <w:szCs w:val="24"/>
        </w:rPr>
        <w:t>М., 2001).</w:t>
      </w:r>
      <w:proofErr w:type="gramEnd"/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Лотман Ю.М. Беседы о русской культуре. СПб</w:t>
      </w:r>
      <w:proofErr w:type="gramStart"/>
      <w:r w:rsidRPr="004D66A6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4D66A6">
        <w:rPr>
          <w:rFonts w:ascii="Times New Roman" w:hAnsi="Times New Roman" w:cs="Times New Roman"/>
          <w:sz w:val="24"/>
          <w:szCs w:val="24"/>
        </w:rPr>
        <w:t>1994.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Лотман Ю.М. Сотворение Карамзина. М., 1987.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 xml:space="preserve">Песков А.М. </w:t>
      </w:r>
      <w:proofErr w:type="spellStart"/>
      <w:r w:rsidRPr="004D66A6">
        <w:rPr>
          <w:rFonts w:ascii="Times New Roman" w:hAnsi="Times New Roman" w:cs="Times New Roman"/>
          <w:sz w:val="24"/>
          <w:szCs w:val="24"/>
        </w:rPr>
        <w:t>Буало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 xml:space="preserve"> в русской литературе XVIII – первой трети </w:t>
      </w:r>
      <w:r w:rsidRPr="004D66A6">
        <w:rPr>
          <w:rFonts w:ascii="Times New Roman" w:hAnsi="Times New Roman" w:cs="Times New Roman"/>
          <w:sz w:val="24"/>
          <w:szCs w:val="24"/>
        </w:rPr>
        <w:tab/>
        <w:t xml:space="preserve">XIX века. М., </w:t>
      </w:r>
      <w:r w:rsidRPr="004D66A6">
        <w:rPr>
          <w:rFonts w:ascii="Times New Roman" w:hAnsi="Times New Roman" w:cs="Times New Roman"/>
          <w:sz w:val="24"/>
          <w:szCs w:val="24"/>
        </w:rPr>
        <w:tab/>
        <w:t>1989.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 xml:space="preserve">Топоров В.Н. Петербург и «Петербургский текст русской </w:t>
      </w:r>
      <w:r w:rsidRPr="004D66A6">
        <w:rPr>
          <w:rFonts w:ascii="Times New Roman" w:hAnsi="Times New Roman" w:cs="Times New Roman"/>
          <w:sz w:val="24"/>
          <w:szCs w:val="24"/>
        </w:rPr>
        <w:tab/>
        <w:t xml:space="preserve">литературы» // Топоров </w:t>
      </w:r>
      <w:r w:rsidRPr="004D66A6">
        <w:rPr>
          <w:rFonts w:ascii="Times New Roman" w:hAnsi="Times New Roman" w:cs="Times New Roman"/>
          <w:sz w:val="24"/>
          <w:szCs w:val="24"/>
        </w:rPr>
        <w:tab/>
        <w:t xml:space="preserve">В.Н. Миф. Ритуал. Символ. Образ. Исследования в области </w:t>
      </w:r>
      <w:r w:rsidRPr="004D66A6">
        <w:rPr>
          <w:rFonts w:ascii="Times New Roman" w:hAnsi="Times New Roman" w:cs="Times New Roman"/>
          <w:sz w:val="24"/>
          <w:szCs w:val="24"/>
        </w:rPr>
        <w:tab/>
        <w:t xml:space="preserve">мифопоэтического. Избранное. </w:t>
      </w:r>
      <w:r w:rsidRPr="004D66A6">
        <w:rPr>
          <w:rFonts w:ascii="Times New Roman" w:hAnsi="Times New Roman" w:cs="Times New Roman"/>
          <w:sz w:val="24"/>
          <w:szCs w:val="24"/>
        </w:rPr>
        <w:tab/>
        <w:t>М., 1995.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Успенский Б.А. Избранные труды. Т.1-2. М., 1994.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Щеглов Ю.К. Антиох Кантемир и стихотворная сатира. СПб</w:t>
      </w:r>
      <w:proofErr w:type="gramStart"/>
      <w:r w:rsidRPr="004D66A6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4D66A6">
        <w:rPr>
          <w:rFonts w:ascii="Times New Roman" w:hAnsi="Times New Roman" w:cs="Times New Roman"/>
          <w:sz w:val="24"/>
          <w:szCs w:val="24"/>
        </w:rPr>
        <w:t>2004.</w:t>
      </w:r>
    </w:p>
    <w:p w:rsidR="009C76E4" w:rsidRPr="004D66A6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C76E4" w:rsidRPr="004D66A6" w:rsidRDefault="009C76E4">
      <w:pPr>
        <w:pStyle w:val="a3"/>
        <w:spacing w:line="24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4D66A6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Pr="004D66A6">
        <w:rPr>
          <w:rFonts w:ascii="Times New Roman" w:hAnsi="Times New Roman" w:cs="Times New Roman"/>
          <w:b/>
          <w:bCs/>
          <w:sz w:val="24"/>
          <w:szCs w:val="24"/>
        </w:rPr>
        <w:t xml:space="preserve"> век</w:t>
      </w:r>
    </w:p>
    <w:p w:rsidR="009C76E4" w:rsidRPr="004D66A6" w:rsidRDefault="009C76E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66A6">
        <w:rPr>
          <w:rFonts w:ascii="Times New Roman" w:hAnsi="Times New Roman" w:cs="Times New Roman"/>
          <w:b/>
          <w:bCs/>
          <w:sz w:val="24"/>
          <w:szCs w:val="24"/>
        </w:rPr>
        <w:t>А. Основная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 xml:space="preserve">Веселовский А.Н. В.А. Жуковский. Поэзия чувства и «сердечного воображения» / Изд. 2-е. </w:t>
      </w:r>
      <w:proofErr w:type="spellStart"/>
      <w:r w:rsidRPr="004D66A6">
        <w:rPr>
          <w:rFonts w:ascii="Times New Roman" w:hAnsi="Times New Roman" w:cs="Times New Roman"/>
          <w:sz w:val="24"/>
          <w:szCs w:val="24"/>
        </w:rPr>
        <w:t>Пг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>., 1918.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D66A6">
        <w:rPr>
          <w:rFonts w:ascii="Times New Roman" w:hAnsi="Times New Roman" w:cs="Times New Roman"/>
          <w:sz w:val="24"/>
          <w:szCs w:val="24"/>
        </w:rPr>
        <w:t>Замотин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 xml:space="preserve"> И.И. Романтизм двадцатых годов XIX века в русской литературе / Изд. 2-е. Т. 1-2. СПб</w:t>
      </w:r>
      <w:proofErr w:type="gramStart"/>
      <w:r w:rsidRPr="004D66A6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4D66A6">
        <w:rPr>
          <w:rFonts w:ascii="Times New Roman" w:hAnsi="Times New Roman" w:cs="Times New Roman"/>
          <w:sz w:val="24"/>
          <w:szCs w:val="24"/>
        </w:rPr>
        <w:t>1911.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D66A6">
        <w:rPr>
          <w:rFonts w:ascii="Times New Roman" w:hAnsi="Times New Roman" w:cs="Times New Roman"/>
          <w:sz w:val="24"/>
          <w:szCs w:val="24"/>
        </w:rPr>
        <w:t>Жирмунский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 xml:space="preserve"> В.М. Байрон и Пушкин. Л., 1978.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Тынянов Ю.Н. Архаисты и новаторы. Л., 1929.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Эйхенбаум Б.М. О поэзии. Л., 1969.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Эйхенбаум Б.М. О прозе. Л., 1969.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4D66A6">
        <w:rPr>
          <w:rFonts w:ascii="Times New Roman" w:hAnsi="Times New Roman" w:cs="Times New Roman"/>
          <w:sz w:val="24"/>
          <w:szCs w:val="24"/>
        </w:rPr>
        <w:t>Белый</w:t>
      </w:r>
      <w:proofErr w:type="gramEnd"/>
      <w:r w:rsidRPr="004D66A6">
        <w:rPr>
          <w:rFonts w:ascii="Times New Roman" w:hAnsi="Times New Roman" w:cs="Times New Roman"/>
          <w:sz w:val="24"/>
          <w:szCs w:val="24"/>
        </w:rPr>
        <w:t xml:space="preserve"> А. Мастерство Гоголя: Исследование. М.; Л., 1934.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Виноградов В.В. Избранные труды: Поэтика русской литературы. М., 1976.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Виноградов В.В. Избранные труды: Язык и стиль русских писателей: От Карамзина до Гоголя. М., 1990.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Виноградов В.В. Избранные труды: Язык и стиль русских писателей: От Гоголя до Ахматовой. М</w:t>
      </w:r>
      <w:r w:rsidRPr="004D66A6">
        <w:rPr>
          <w:rFonts w:ascii="Times New Roman" w:hAnsi="Times New Roman" w:cs="Times New Roman"/>
          <w:sz w:val="24"/>
          <w:szCs w:val="24"/>
          <w:lang w:val="en-US"/>
        </w:rPr>
        <w:t>., 2003.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  <w:lang w:val="en-US"/>
        </w:rPr>
        <w:tab/>
        <w:t xml:space="preserve">Eugene </w:t>
      </w:r>
      <w:proofErr w:type="spellStart"/>
      <w:r w:rsidRPr="004D66A6">
        <w:rPr>
          <w:rFonts w:ascii="Times New Roman" w:hAnsi="Times New Roman" w:cs="Times New Roman"/>
          <w:sz w:val="24"/>
          <w:szCs w:val="24"/>
          <w:lang w:val="en-US"/>
        </w:rPr>
        <w:t>Onegin</w:t>
      </w:r>
      <w:proofErr w:type="spellEnd"/>
      <w:r w:rsidRPr="004D66A6">
        <w:rPr>
          <w:rFonts w:ascii="Times New Roman" w:hAnsi="Times New Roman" w:cs="Times New Roman"/>
          <w:sz w:val="24"/>
          <w:szCs w:val="24"/>
          <w:lang w:val="en-US"/>
        </w:rPr>
        <w:t xml:space="preserve">: A novel in verse by </w:t>
      </w:r>
      <w:proofErr w:type="spellStart"/>
      <w:r w:rsidRPr="004D66A6">
        <w:rPr>
          <w:rFonts w:ascii="Times New Roman" w:hAnsi="Times New Roman" w:cs="Times New Roman"/>
          <w:sz w:val="24"/>
          <w:szCs w:val="24"/>
          <w:lang w:val="en-US"/>
        </w:rPr>
        <w:t>Aleksander</w:t>
      </w:r>
      <w:proofErr w:type="spellEnd"/>
      <w:r w:rsidRPr="004D66A6">
        <w:rPr>
          <w:rFonts w:ascii="Times New Roman" w:hAnsi="Times New Roman" w:cs="Times New Roman"/>
          <w:sz w:val="24"/>
          <w:szCs w:val="24"/>
          <w:lang w:val="en-US"/>
        </w:rPr>
        <w:t xml:space="preserve"> Pushkin / Translated from the Russian, with a commentary, by Vladimir Nabokov: In 4 vol. / Published by </w:t>
      </w:r>
      <w:proofErr w:type="spellStart"/>
      <w:r w:rsidRPr="004D66A6">
        <w:rPr>
          <w:rFonts w:ascii="Times New Roman" w:hAnsi="Times New Roman" w:cs="Times New Roman"/>
          <w:sz w:val="24"/>
          <w:szCs w:val="24"/>
          <w:lang w:val="en-US"/>
        </w:rPr>
        <w:t>Bollingen</w:t>
      </w:r>
      <w:proofErr w:type="spellEnd"/>
      <w:r w:rsidRPr="004D66A6">
        <w:rPr>
          <w:rFonts w:ascii="Times New Roman" w:hAnsi="Times New Roman" w:cs="Times New Roman"/>
          <w:sz w:val="24"/>
          <w:szCs w:val="24"/>
          <w:lang w:val="en-US"/>
        </w:rPr>
        <w:t xml:space="preserve"> Foundation; Distributed by Pantheon Books, a Division of Random House, Inc., New York. </w:t>
      </w:r>
      <w:proofErr w:type="spellStart"/>
      <w:r w:rsidRPr="004D66A6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6A6">
        <w:rPr>
          <w:rFonts w:ascii="Times New Roman" w:hAnsi="Times New Roman" w:cs="Times New Roman"/>
          <w:sz w:val="24"/>
          <w:szCs w:val="24"/>
        </w:rPr>
        <w:t>York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>, 1964.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Чудаков А.П. Поэтика Чехова. - М., 1971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Лотман Л.М Реализм русской литературы 60-х годов XIX века. (Истоки и эстетическое своеобразие). Л.: Наука, 1974.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Лесков и русская литература. М., 1988.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Топоров В.Н. Странный Тургенев. М., 1998.</w:t>
      </w:r>
    </w:p>
    <w:p w:rsidR="009C76E4" w:rsidRDefault="009C76E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C76E4" w:rsidRDefault="009C76E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Б. Избранные труды ученых кафедры истории русской литературы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 xml:space="preserve">Благой Д.Д. Творческий путь Пушкина (1813-1826). </w:t>
      </w:r>
      <w:proofErr w:type="gramStart"/>
      <w:r w:rsidRPr="004D66A6">
        <w:rPr>
          <w:rFonts w:ascii="Times New Roman" w:hAnsi="Times New Roman" w:cs="Times New Roman"/>
          <w:sz w:val="24"/>
          <w:szCs w:val="24"/>
        </w:rPr>
        <w:t>М. Л., 1950 (Академия Наук СССР:</w:t>
      </w:r>
      <w:proofErr w:type="gramEnd"/>
      <w:r w:rsidRPr="004D66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66A6">
        <w:rPr>
          <w:rFonts w:ascii="Times New Roman" w:hAnsi="Times New Roman" w:cs="Times New Roman"/>
          <w:sz w:val="24"/>
          <w:szCs w:val="24"/>
        </w:rPr>
        <w:t xml:space="preserve">Институт мировой литературы им. </w:t>
      </w:r>
      <w:proofErr w:type="spellStart"/>
      <w:r w:rsidRPr="004D66A6">
        <w:rPr>
          <w:rFonts w:ascii="Times New Roman" w:hAnsi="Times New Roman" w:cs="Times New Roman"/>
          <w:sz w:val="24"/>
          <w:szCs w:val="24"/>
        </w:rPr>
        <w:t>А.М.Горького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 xml:space="preserve">). </w:t>
      </w:r>
      <w:proofErr w:type="gramEnd"/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lastRenderedPageBreak/>
        <w:tab/>
        <w:t xml:space="preserve">Благой Д.Д. Творческий путь Пушкина (1826-1830). М., 1967. 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Третий том исследования остался ненаписанным; о его содержании можно отчасти судить по кн.: Благой Д.Д. Душа в заветной лире: Очерки жизни и творчества Пушкина</w:t>
      </w:r>
      <w:proofErr w:type="gramStart"/>
      <w:r w:rsidRPr="004D66A6">
        <w:rPr>
          <w:rFonts w:ascii="Times New Roman" w:hAnsi="Times New Roman" w:cs="Times New Roman"/>
          <w:sz w:val="24"/>
          <w:szCs w:val="24"/>
        </w:rPr>
        <w:t xml:space="preserve"> / И</w:t>
      </w:r>
      <w:proofErr w:type="gramEnd"/>
      <w:r w:rsidRPr="004D66A6">
        <w:rPr>
          <w:rFonts w:ascii="Times New Roman" w:hAnsi="Times New Roman" w:cs="Times New Roman"/>
          <w:sz w:val="24"/>
          <w:szCs w:val="24"/>
        </w:rPr>
        <w:t>зд. 2-е, доп. М.: Советский писатель, 1979.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D66A6">
        <w:rPr>
          <w:rFonts w:ascii="Times New Roman" w:hAnsi="Times New Roman" w:cs="Times New Roman"/>
          <w:sz w:val="24"/>
          <w:szCs w:val="24"/>
        </w:rPr>
        <w:t>Бонди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 xml:space="preserve"> С.&lt;М.&gt; Новые страницы Пушкина: Стихи, проза, письма. М., 1931.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D66A6">
        <w:rPr>
          <w:rFonts w:ascii="Times New Roman" w:hAnsi="Times New Roman" w:cs="Times New Roman"/>
          <w:sz w:val="24"/>
          <w:szCs w:val="24"/>
        </w:rPr>
        <w:t>Бонди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 xml:space="preserve"> С.&lt;М.&gt; Черновики Пушкина: Статьи 1930 – 1970 гг. М., 1971. 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Бродский Н.Л. А.С. Пушкин: Биография. М., 1937.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 xml:space="preserve">Бродский Н.Л. Роман А.С. Пушкина «Евгений Онегин»: Комментарий. М., 1937. </w:t>
      </w:r>
      <w:proofErr w:type="spellStart"/>
      <w:r w:rsidRPr="004D66A6">
        <w:rPr>
          <w:rFonts w:ascii="Times New Roman" w:hAnsi="Times New Roman" w:cs="Times New Roman"/>
          <w:sz w:val="24"/>
          <w:szCs w:val="24"/>
        </w:rPr>
        <w:t>Переизд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>.: М., 2005.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Бродский Н.Л. М.Ю. Лермонтов: Биография. Т. 1. М., 1945.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>***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Кулешов В.И. Славянофилы и русская литература. М., 1978.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Кулешов В.И. Литературные связи России и Западной Европы в XIX в.: (Первая половина) / 2-е изд. М., 1978.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</w:p>
    <w:p w:rsidR="009C76E4" w:rsidRPr="004D66A6" w:rsidRDefault="009C76E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>***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Турбин. В.Н. Поэтика романа А.С. Пушкина «Евгений Онегин». М., 1996.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Журавлева А.И.  Лермонтов в русской литературе: Проблемы поэтики. М., 2002.</w:t>
      </w:r>
    </w:p>
    <w:p w:rsidR="009C76E4" w:rsidRPr="004D66A6" w:rsidRDefault="009C76E4" w:rsidP="007653F1">
      <w:pPr>
        <w:pStyle w:val="Iauiue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>Катаев В.Б. Проза Чехова: проблемы интерпретации. - М., 1979.</w:t>
      </w:r>
    </w:p>
    <w:p w:rsidR="009C76E4" w:rsidRPr="004D66A6" w:rsidRDefault="009C76E4" w:rsidP="007653F1">
      <w:pPr>
        <w:pStyle w:val="Iauiue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>Катаев В.Б. Чехов плюс… Предшественники, современники, преемники. М., 2004.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Песков А.М. Боратынский. Истинная повесть. М., 1990.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Песков А.М. Летопись жизни и творчества Е. А. Боратынского. М., 1998.</w:t>
      </w:r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 xml:space="preserve">Песков А.М. Павел I / 4-е изд. М., 2005. </w:t>
      </w:r>
      <w:proofErr w:type="gramStart"/>
      <w:r w:rsidRPr="004D66A6">
        <w:rPr>
          <w:rFonts w:ascii="Times New Roman" w:hAnsi="Times New Roman" w:cs="Times New Roman"/>
          <w:sz w:val="24"/>
          <w:szCs w:val="24"/>
        </w:rPr>
        <w:t>(Жизнь замечательных людей:</w:t>
      </w:r>
      <w:proofErr w:type="gramEnd"/>
      <w:r w:rsidRPr="004D66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D66A6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>. 1152 [952]).</w:t>
      </w:r>
      <w:proofErr w:type="gramEnd"/>
    </w:p>
    <w:p w:rsidR="009C76E4" w:rsidRPr="004D66A6" w:rsidRDefault="009C76E4">
      <w:pPr>
        <w:pStyle w:val="Iauiue"/>
        <w:jc w:val="both"/>
        <w:rPr>
          <w:rFonts w:ascii="Times New Roman" w:hAnsi="Times New Roman" w:cs="Times New Roman"/>
          <w:sz w:val="24"/>
          <w:szCs w:val="24"/>
        </w:rPr>
      </w:pPr>
      <w:r w:rsidRPr="004D66A6">
        <w:rPr>
          <w:rFonts w:ascii="Times New Roman" w:hAnsi="Times New Roman" w:cs="Times New Roman"/>
          <w:sz w:val="24"/>
          <w:szCs w:val="24"/>
        </w:rPr>
        <w:tab/>
        <w:t>Песков А.М. «Русская идея» и «русская душа»: Очерки рус</w:t>
      </w:r>
      <w:proofErr w:type="gramStart"/>
      <w:r w:rsidRPr="004D66A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D66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D66A6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4D66A6">
        <w:rPr>
          <w:rFonts w:ascii="Times New Roman" w:hAnsi="Times New Roman" w:cs="Times New Roman"/>
          <w:sz w:val="24"/>
          <w:szCs w:val="24"/>
        </w:rPr>
        <w:t>сториософии</w:t>
      </w:r>
      <w:proofErr w:type="spellEnd"/>
      <w:r w:rsidRPr="004D66A6">
        <w:rPr>
          <w:rFonts w:ascii="Times New Roman" w:hAnsi="Times New Roman" w:cs="Times New Roman"/>
          <w:sz w:val="24"/>
          <w:szCs w:val="24"/>
        </w:rPr>
        <w:t xml:space="preserve">. М., 2007. </w:t>
      </w:r>
    </w:p>
    <w:p w:rsidR="009C76E4" w:rsidRPr="0069725D" w:rsidRDefault="009C76E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66A6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69725D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ПРОГРАММА КАНДИДАТСКОГО МИНИМУМА для специальности</w:t>
      </w:r>
    </w:p>
    <w:p w:rsidR="009C76E4" w:rsidRPr="0069725D" w:rsidRDefault="009C76E4">
      <w:pPr>
        <w:pStyle w:val="6"/>
        <w:rPr>
          <w:rFonts w:ascii="Times New Roman" w:hAnsi="Times New Roman" w:cs="Times New Roman"/>
        </w:rPr>
      </w:pPr>
      <w:r w:rsidRPr="0069725D">
        <w:rPr>
          <w:rFonts w:ascii="Times New Roman" w:hAnsi="Times New Roman" w:cs="Times New Roman"/>
        </w:rPr>
        <w:t>10.01.01 «РУССКАЯ ЛИТЕРАТУРА»</w:t>
      </w:r>
    </w:p>
    <w:p w:rsidR="009C76E4" w:rsidRPr="0069725D" w:rsidRDefault="009C76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69725D">
        <w:rPr>
          <w:rFonts w:ascii="Times New Roman" w:hAnsi="Times New Roman" w:cs="Times New Roman"/>
          <w:b/>
          <w:bCs/>
          <w:sz w:val="28"/>
          <w:szCs w:val="28"/>
        </w:rPr>
        <w:t>(для специализирующихся в области</w:t>
      </w:r>
      <w:proofErr w:type="gramEnd"/>
    </w:p>
    <w:p w:rsidR="009C76E4" w:rsidRDefault="009C76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9725D">
        <w:rPr>
          <w:rFonts w:ascii="Times New Roman" w:hAnsi="Times New Roman" w:cs="Times New Roman"/>
          <w:b/>
          <w:bCs/>
          <w:sz w:val="28"/>
          <w:szCs w:val="28"/>
        </w:rPr>
        <w:t xml:space="preserve">истории русской литературы </w:t>
      </w:r>
      <w:r w:rsidRPr="0069725D">
        <w:rPr>
          <w:rFonts w:ascii="Times New Roman" w:hAnsi="Times New Roman" w:cs="Times New Roman"/>
          <w:b/>
          <w:bCs/>
          <w:sz w:val="28"/>
          <w:szCs w:val="28"/>
          <w:lang w:val="en-US"/>
        </w:rPr>
        <w:t>XX</w:t>
      </w:r>
      <w:r w:rsidRPr="0069725D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69725D">
        <w:rPr>
          <w:rFonts w:ascii="Times New Roman" w:hAnsi="Times New Roman" w:cs="Times New Roman"/>
          <w:b/>
          <w:bCs/>
          <w:sz w:val="28"/>
          <w:szCs w:val="28"/>
          <w:lang w:val="en-US"/>
        </w:rPr>
        <w:t>XXI</w:t>
      </w:r>
      <w:r w:rsidRPr="0069725D">
        <w:rPr>
          <w:rFonts w:ascii="Times New Roman" w:hAnsi="Times New Roman" w:cs="Times New Roman"/>
          <w:b/>
          <w:bCs/>
          <w:sz w:val="28"/>
          <w:szCs w:val="28"/>
        </w:rPr>
        <w:t xml:space="preserve"> вв.)</w:t>
      </w:r>
    </w:p>
    <w:p w:rsidR="009C76E4" w:rsidRPr="00643D19" w:rsidRDefault="009C76E4" w:rsidP="00643D19">
      <w:pPr>
        <w:spacing w:after="0" w:line="240" w:lineRule="atLeast"/>
        <w:ind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На экзамене помимо обязательного собеседования по теме диссертации предлагается два вопроса. Первый </w:t>
      </w:r>
      <w:proofErr w:type="gramStart"/>
      <w:r w:rsidRPr="00643D19">
        <w:rPr>
          <w:rFonts w:ascii="Times New Roman" w:hAnsi="Times New Roman" w:cs="Times New Roman"/>
          <w:sz w:val="28"/>
          <w:szCs w:val="28"/>
          <w:lang w:eastAsia="ru-RU"/>
        </w:rPr>
        <w:t>носит обобщающий характер и предполагает</w:t>
      </w:r>
      <w:proofErr w:type="gramEnd"/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 общую характеристику литературного процесса. Второй вопрос - более частный, он обращен к творчеству наиболее видных писателей ХХ столетия.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Предполагается, что список вторых вопросов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носит условный характер и варьируется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 зависимости от научных интересов аспиранта. 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>Оба вопроса включают в себя библиографический аспект: они обнаруживают знакомство абитуриента с наиболее значимыми исследованиями (как прошлых десятилетий, так и современными) по предложенной научной проблеме.</w:t>
      </w:r>
    </w:p>
    <w:p w:rsidR="009C76E4" w:rsidRPr="00643D19" w:rsidRDefault="009C76E4" w:rsidP="00643D19">
      <w:pPr>
        <w:spacing w:after="0" w:line="240" w:lineRule="atLeast"/>
        <w:ind w:left="708"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Первые вопросы.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 xml:space="preserve">Основные принципы периодизации истории русской литературы конца </w:t>
      </w:r>
      <w:r w:rsidRPr="00F10722">
        <w:rPr>
          <w:rFonts w:ascii="Times New Roman" w:hAnsi="Times New Roman" w:cs="Times New Roman"/>
          <w:sz w:val="28"/>
          <w:szCs w:val="28"/>
          <w:lang w:val="en-US" w:eastAsia="ru-RU"/>
        </w:rPr>
        <w:t>XIX</w:t>
      </w:r>
      <w:r w:rsidRPr="0069725D">
        <w:rPr>
          <w:rFonts w:ascii="Times New Roman" w:hAnsi="Times New Roman" w:cs="Times New Roman"/>
          <w:sz w:val="28"/>
          <w:szCs w:val="28"/>
          <w:lang w:eastAsia="ru-RU"/>
        </w:rPr>
        <w:t xml:space="preserve"> –</w:t>
      </w:r>
      <w:r w:rsidRPr="00F10722">
        <w:rPr>
          <w:rFonts w:ascii="Times New Roman" w:hAnsi="Times New Roman" w:cs="Times New Roman"/>
          <w:sz w:val="28"/>
          <w:szCs w:val="28"/>
          <w:lang w:eastAsia="ru-RU"/>
        </w:rPr>
        <w:t xml:space="preserve"> начала ХХ</w:t>
      </w:r>
      <w:proofErr w:type="gramStart"/>
      <w:r w:rsidRPr="00F10722">
        <w:rPr>
          <w:rFonts w:ascii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F10722">
        <w:rPr>
          <w:rFonts w:ascii="Times New Roman" w:hAnsi="Times New Roman" w:cs="Times New Roman"/>
          <w:sz w:val="28"/>
          <w:szCs w:val="28"/>
          <w:lang w:eastAsia="ru-RU"/>
        </w:rPr>
        <w:t xml:space="preserve"> века.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 xml:space="preserve">Эстетические закономерности развития литературы конца </w:t>
      </w:r>
      <w:r w:rsidRPr="00F10722">
        <w:rPr>
          <w:rFonts w:ascii="Times New Roman" w:hAnsi="Times New Roman" w:cs="Times New Roman"/>
          <w:sz w:val="28"/>
          <w:szCs w:val="28"/>
          <w:lang w:val="en-US" w:eastAsia="ru-RU"/>
        </w:rPr>
        <w:t>XIX</w:t>
      </w:r>
      <w:r w:rsidRPr="0069725D">
        <w:rPr>
          <w:rFonts w:ascii="Times New Roman" w:hAnsi="Times New Roman" w:cs="Times New Roman"/>
          <w:sz w:val="28"/>
          <w:szCs w:val="28"/>
          <w:lang w:eastAsia="ru-RU"/>
        </w:rPr>
        <w:t xml:space="preserve"> –</w:t>
      </w:r>
      <w:r w:rsidRPr="00F10722">
        <w:rPr>
          <w:rFonts w:ascii="Times New Roman" w:hAnsi="Times New Roman" w:cs="Times New Roman"/>
          <w:sz w:val="28"/>
          <w:szCs w:val="28"/>
          <w:lang w:eastAsia="ru-RU"/>
        </w:rPr>
        <w:t xml:space="preserve"> начала ХХ</w:t>
      </w:r>
      <w:proofErr w:type="gramStart"/>
      <w:r w:rsidRPr="00F10722">
        <w:rPr>
          <w:rFonts w:ascii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F10722">
        <w:rPr>
          <w:rFonts w:ascii="Times New Roman" w:hAnsi="Times New Roman" w:cs="Times New Roman"/>
          <w:sz w:val="28"/>
          <w:szCs w:val="28"/>
          <w:lang w:eastAsia="ru-RU"/>
        </w:rPr>
        <w:t xml:space="preserve"> века.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Характер литературного процесса Серебряного века. Литературные течения и направления. Символизм и акмеизм.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Стилевые течения в литературе 1920-х гг. Орнаментальная проза в литературе 20-х гг.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Воздействие эстетических и социально-политических обстоятельств на развитие литературного процесса первой половины ХХ века. Полифоническая и монологическая тенденция развития литературы, их взаимодействие.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Социалистический реализм, его жанровая система. Мифология соцреализма.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Взаимодействие модернистских и реалистических течений в русской литературе первой половины ХХ века.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Основные центры русского рассеяния. Характеристика первой волны русской эмиграции.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Роман 1920-1950-х гг. в жанровой системе русской литературы.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Оттепель и ее воздействие на литературный процесс.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Закономерности развития литературного процесса второй половины ХХ века.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Литературная критика в журнале «Новый мир» А.Т. Твардовского: эволюция творческих взглядов.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Литературная критика в журнале «Наш современник» 1970-80-х годов.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Деревенская проза и ее место в литературном контексте второй половины ХХ века.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Военная проза и ее место в литературном контексте второй половины ХХ века.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Лагерная проза и ее место в литературном контексте второй половины ХХ века.</w:t>
      </w:r>
    </w:p>
    <w:p w:rsidR="009C76E4" w:rsidRPr="00F10722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 xml:space="preserve">Творчество </w:t>
      </w:r>
      <w:proofErr w:type="spellStart"/>
      <w:r w:rsidRPr="00F10722">
        <w:rPr>
          <w:rFonts w:ascii="Times New Roman" w:hAnsi="Times New Roman" w:cs="Times New Roman"/>
          <w:sz w:val="28"/>
          <w:szCs w:val="28"/>
          <w:lang w:eastAsia="ru-RU"/>
        </w:rPr>
        <w:t>А.И.Солженицына</w:t>
      </w:r>
      <w:proofErr w:type="spellEnd"/>
      <w:r w:rsidRPr="00F10722">
        <w:rPr>
          <w:rFonts w:ascii="Times New Roman" w:hAnsi="Times New Roman" w:cs="Times New Roman"/>
          <w:sz w:val="28"/>
          <w:szCs w:val="28"/>
          <w:lang w:eastAsia="ru-RU"/>
        </w:rPr>
        <w:t xml:space="preserve"> в контексте русской художественной мысли второй половины ХХ века.</w:t>
      </w:r>
    </w:p>
    <w:p w:rsidR="009C76E4" w:rsidRPr="0069725D" w:rsidRDefault="009C76E4" w:rsidP="00EE693A">
      <w:pPr>
        <w:pStyle w:val="a5"/>
        <w:numPr>
          <w:ilvl w:val="0"/>
          <w:numId w:val="33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10722">
        <w:rPr>
          <w:rFonts w:ascii="Times New Roman" w:hAnsi="Times New Roman" w:cs="Times New Roman"/>
          <w:sz w:val="28"/>
          <w:szCs w:val="28"/>
          <w:lang w:eastAsia="ru-RU"/>
        </w:rPr>
        <w:t>Русский постмодернизм 1990-2000-х гг.</w:t>
      </w:r>
    </w:p>
    <w:p w:rsidR="009C76E4" w:rsidRPr="00F10722" w:rsidRDefault="009C76E4" w:rsidP="0069725D">
      <w:pPr>
        <w:pStyle w:val="a5"/>
        <w:spacing w:after="0" w:line="240" w:lineRule="atLeast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C76E4" w:rsidRPr="00643D19" w:rsidRDefault="009C76E4" w:rsidP="00643D19">
      <w:pPr>
        <w:spacing w:after="0" w:line="240" w:lineRule="atLeast"/>
        <w:ind w:left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Вторые вопросы.</w:t>
      </w:r>
    </w:p>
    <w:p w:rsidR="009C76E4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Старшие и младшие символисты. 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Эстетика символизма в творчестве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В. Брюсова, Д. Мережковского, А. Белого, 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>А.</w:t>
      </w: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>Блока.</w:t>
      </w:r>
    </w:p>
    <w:p w:rsidR="009C76E4" w:rsidRPr="00643D19" w:rsidRDefault="009C76E4" w:rsidP="0008143F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Эстетические принципы акмеизма в творчестве Л. Гумилева, А Ахматовой, О Мандельштама. </w:t>
      </w:r>
    </w:p>
    <w:p w:rsidR="009C76E4" w:rsidRPr="00643D19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>Творчество А.</w:t>
      </w: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>Блока в контексте первых пореволюционных лет. Композиция поэмы «Двенадцать».</w:t>
      </w:r>
    </w:p>
    <w:p w:rsidR="009C76E4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>Эволюция сказа в творчестве М.</w:t>
      </w: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>Зощенко.</w:t>
      </w:r>
    </w:p>
    <w:p w:rsidR="009C76E4" w:rsidRPr="00643D19" w:rsidRDefault="009C76E4" w:rsidP="00F10722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>Повести А.</w:t>
      </w: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Малышкина «Падение </w:t>
      </w:r>
      <w:proofErr w:type="spellStart"/>
      <w:r w:rsidRPr="00643D19">
        <w:rPr>
          <w:rFonts w:ascii="Times New Roman" w:hAnsi="Times New Roman" w:cs="Times New Roman"/>
          <w:sz w:val="28"/>
          <w:szCs w:val="28"/>
          <w:lang w:eastAsia="ru-RU"/>
        </w:rPr>
        <w:t>Даира</w:t>
      </w:r>
      <w:proofErr w:type="spellEnd"/>
      <w:r w:rsidRPr="00643D19">
        <w:rPr>
          <w:rFonts w:ascii="Times New Roman" w:hAnsi="Times New Roman" w:cs="Times New Roman"/>
          <w:sz w:val="28"/>
          <w:szCs w:val="28"/>
          <w:lang w:eastAsia="ru-RU"/>
        </w:rPr>
        <w:t>» и «Солнце мертвых» И.</w:t>
      </w: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>Шмелева. Сопоставительный анализ.</w:t>
      </w:r>
    </w:p>
    <w:p w:rsidR="009C76E4" w:rsidRPr="00643D19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>Роман-эпопея 30-х гг. Композиция «Тихого Дона» М.</w:t>
      </w: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>Шолохова.</w:t>
      </w:r>
    </w:p>
    <w:p w:rsidR="009C76E4" w:rsidRPr="00643D19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>Историческая проблематика романов А.</w:t>
      </w: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>Толстого и М.</w:t>
      </w: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643D19">
        <w:rPr>
          <w:rFonts w:ascii="Times New Roman" w:hAnsi="Times New Roman" w:cs="Times New Roman"/>
          <w:sz w:val="28"/>
          <w:szCs w:val="28"/>
          <w:lang w:eastAsia="ru-RU"/>
        </w:rPr>
        <w:t>Алданова</w:t>
      </w:r>
      <w:proofErr w:type="spellEnd"/>
      <w:r w:rsidRPr="00643D1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C76E4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>Производственный роман в жанровой системе литературы социалистического реализма.</w:t>
      </w:r>
    </w:p>
    <w:p w:rsidR="009C76E4" w:rsidRPr="00643D19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Философский роман </w:t>
      </w:r>
      <w:r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>20-30-х г</w:t>
      </w:r>
      <w:r>
        <w:rPr>
          <w:rFonts w:ascii="Times New Roman" w:hAnsi="Times New Roman" w:cs="Times New Roman"/>
          <w:sz w:val="28"/>
          <w:szCs w:val="28"/>
          <w:lang w:eastAsia="ru-RU"/>
        </w:rPr>
        <w:t>одов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>. Проблематика романа Л.</w:t>
      </w: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>Леонова «Вор».</w:t>
      </w:r>
    </w:p>
    <w:p w:rsidR="009C76E4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>Журнал</w:t>
      </w:r>
      <w:r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и их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 роль в литературном процессе русской эмиграции.</w:t>
      </w:r>
    </w:p>
    <w:p w:rsidR="009C76E4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Творчество М. Горького в литературном процессе послереволюционной эпохи.</w:t>
      </w:r>
    </w:p>
    <w:p w:rsidR="009C76E4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Эволюция творчества Л. Леонова.</w:t>
      </w:r>
    </w:p>
    <w:p w:rsidR="009C76E4" w:rsidRPr="00643D19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Лирика позднего </w:t>
      </w:r>
      <w:proofErr w:type="spellStart"/>
      <w:r w:rsidRPr="00643D19">
        <w:rPr>
          <w:rFonts w:ascii="Times New Roman" w:hAnsi="Times New Roman" w:cs="Times New Roman"/>
          <w:sz w:val="28"/>
          <w:szCs w:val="28"/>
          <w:lang w:eastAsia="ru-RU"/>
        </w:rPr>
        <w:t>Б.Пастернака</w:t>
      </w:r>
      <w:proofErr w:type="spellEnd"/>
      <w:r w:rsidRPr="00643D19">
        <w:rPr>
          <w:rFonts w:ascii="Times New Roman" w:hAnsi="Times New Roman" w:cs="Times New Roman"/>
          <w:sz w:val="28"/>
          <w:szCs w:val="28"/>
          <w:lang w:eastAsia="ru-RU"/>
        </w:rPr>
        <w:t>. Цикл «Когда разгуляется»: поэтика, своеобразие художественной образности.</w:t>
      </w:r>
    </w:p>
    <w:p w:rsidR="009C76E4" w:rsidRPr="00643D19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>Повесть В.</w:t>
      </w: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Распутина «Прощание </w:t>
      </w:r>
      <w:proofErr w:type="gramStart"/>
      <w:r w:rsidRPr="00643D19">
        <w:rPr>
          <w:rFonts w:ascii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43D19">
        <w:rPr>
          <w:rFonts w:ascii="Times New Roman" w:hAnsi="Times New Roman" w:cs="Times New Roman"/>
          <w:sz w:val="28"/>
          <w:szCs w:val="28"/>
          <w:lang w:eastAsia="ru-RU"/>
        </w:rPr>
        <w:t>Матерой</w:t>
      </w:r>
      <w:proofErr w:type="gramEnd"/>
      <w:r w:rsidRPr="00643D19">
        <w:rPr>
          <w:rFonts w:ascii="Times New Roman" w:hAnsi="Times New Roman" w:cs="Times New Roman"/>
          <w:sz w:val="28"/>
          <w:szCs w:val="28"/>
          <w:lang w:eastAsia="ru-RU"/>
        </w:rPr>
        <w:t>» и ее место в деревенской прозе 50-80-х г</w:t>
      </w:r>
      <w:r>
        <w:rPr>
          <w:rFonts w:ascii="Times New Roman" w:hAnsi="Times New Roman" w:cs="Times New Roman"/>
          <w:sz w:val="28"/>
          <w:szCs w:val="28"/>
          <w:lang w:eastAsia="ru-RU"/>
        </w:rPr>
        <w:t>одов</w:t>
      </w:r>
      <w:r w:rsidRPr="00643D1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C76E4" w:rsidRPr="00643D19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Русский постмодернизм в литературном процессе 90-х гг. Творчество </w:t>
      </w:r>
      <w:proofErr w:type="spellStart"/>
      <w:r w:rsidRPr="00643D19">
        <w:rPr>
          <w:rFonts w:ascii="Times New Roman" w:hAnsi="Times New Roman" w:cs="Times New Roman"/>
          <w:sz w:val="28"/>
          <w:szCs w:val="28"/>
          <w:lang w:eastAsia="ru-RU"/>
        </w:rPr>
        <w:t>В.Сорокина</w:t>
      </w:r>
      <w:proofErr w:type="spellEnd"/>
      <w:r w:rsidRPr="00643D1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C76E4" w:rsidRPr="00F10722" w:rsidRDefault="009C76E4" w:rsidP="00F10722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>Русская эмиграция второй волны. Характер литературного процесса.</w:t>
      </w:r>
    </w:p>
    <w:p w:rsidR="009C76E4" w:rsidRPr="00643D19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Своеобразие художественного метода </w:t>
      </w:r>
      <w:proofErr w:type="spellStart"/>
      <w:r w:rsidRPr="00643D19">
        <w:rPr>
          <w:rFonts w:ascii="Times New Roman" w:hAnsi="Times New Roman" w:cs="Times New Roman"/>
          <w:sz w:val="28"/>
          <w:szCs w:val="28"/>
          <w:lang w:eastAsia="ru-RU"/>
        </w:rPr>
        <w:t>А.И.Солженицына</w:t>
      </w:r>
      <w:proofErr w:type="spellEnd"/>
      <w:r w:rsidRPr="00643D19">
        <w:rPr>
          <w:rFonts w:ascii="Times New Roman" w:hAnsi="Times New Roman" w:cs="Times New Roman"/>
          <w:sz w:val="28"/>
          <w:szCs w:val="28"/>
          <w:lang w:eastAsia="ru-RU"/>
        </w:rPr>
        <w:t>. «Август Четырнадцатого» в контексте эпопеи «Красное колесо».</w:t>
      </w:r>
    </w:p>
    <w:p w:rsidR="009C76E4" w:rsidRDefault="009C76E4" w:rsidP="00643D19">
      <w:pPr>
        <w:numPr>
          <w:ilvl w:val="1"/>
          <w:numId w:val="31"/>
        </w:numPr>
        <w:tabs>
          <w:tab w:val="num" w:pos="1080"/>
        </w:tabs>
        <w:spacing w:after="0" w:line="240" w:lineRule="atLeast"/>
        <w:ind w:left="1080" w:hanging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Жанровая специфика </w:t>
      </w:r>
      <w:proofErr w:type="spellStart"/>
      <w:r w:rsidRPr="00643D19">
        <w:rPr>
          <w:rFonts w:ascii="Times New Roman" w:hAnsi="Times New Roman" w:cs="Times New Roman"/>
          <w:sz w:val="28"/>
          <w:szCs w:val="28"/>
          <w:lang w:eastAsia="ru-RU"/>
        </w:rPr>
        <w:t>неомифологического</w:t>
      </w:r>
      <w:proofErr w:type="spellEnd"/>
      <w:r w:rsidRPr="00643D19">
        <w:rPr>
          <w:rFonts w:ascii="Times New Roman" w:hAnsi="Times New Roman" w:cs="Times New Roman"/>
          <w:sz w:val="28"/>
          <w:szCs w:val="28"/>
          <w:lang w:eastAsia="ru-RU"/>
        </w:rPr>
        <w:t xml:space="preserve"> романа. Художественное своеобразие романа «Отец Лес» </w:t>
      </w:r>
      <w:proofErr w:type="spellStart"/>
      <w:r w:rsidRPr="00643D19">
        <w:rPr>
          <w:rFonts w:ascii="Times New Roman" w:hAnsi="Times New Roman" w:cs="Times New Roman"/>
          <w:sz w:val="28"/>
          <w:szCs w:val="28"/>
          <w:lang w:eastAsia="ru-RU"/>
        </w:rPr>
        <w:t>А.Кима</w:t>
      </w:r>
      <w:proofErr w:type="spellEnd"/>
      <w:r w:rsidRPr="00643D1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C76E4" w:rsidRDefault="009C76E4" w:rsidP="00614181">
      <w:pPr>
        <w:tabs>
          <w:tab w:val="num" w:pos="2014"/>
        </w:tabs>
        <w:spacing w:after="0" w:line="240" w:lineRule="atLeast"/>
        <w:ind w:left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C76E4" w:rsidRPr="001F2AC1" w:rsidRDefault="009C76E4" w:rsidP="00614181">
      <w:pPr>
        <w:tabs>
          <w:tab w:val="num" w:pos="2014"/>
        </w:tabs>
        <w:spacing w:after="0" w:line="240" w:lineRule="atLeast"/>
        <w:ind w:left="108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F2AC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Литература к экзамену</w:t>
      </w:r>
    </w:p>
    <w:p w:rsidR="009C76E4" w:rsidRDefault="009C76E4" w:rsidP="00614181">
      <w:pPr>
        <w:tabs>
          <w:tab w:val="num" w:pos="2014"/>
        </w:tabs>
        <w:spacing w:after="0" w:line="240" w:lineRule="atLeast"/>
        <w:ind w:left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C76E4" w:rsidRDefault="009C76E4" w:rsidP="00DD512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Руская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литература рубежа веков (1890-е – начало 1920-х годов). В 2 кн. – М., ИМЛМ РАН, 2001.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r w:rsidRPr="00DD5123">
        <w:rPr>
          <w:rFonts w:ascii="Times New Roman" w:hAnsi="Times New Roman" w:cs="Times New Roman"/>
          <w:sz w:val="28"/>
          <w:szCs w:val="28"/>
        </w:rPr>
        <w:lastRenderedPageBreak/>
        <w:t>История русской литературы ХХ века. 20 - 50-е годы. Литературный процесс. – МГУ, 2006.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r w:rsidRPr="00DD5123">
        <w:rPr>
          <w:rFonts w:ascii="Times New Roman" w:hAnsi="Times New Roman" w:cs="Times New Roman"/>
          <w:sz w:val="28"/>
          <w:szCs w:val="28"/>
        </w:rPr>
        <w:t>История русской литературы ХХ века. 20-90-е годы. Основные имена. – М., 2008.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r w:rsidRPr="00DD5123">
        <w:rPr>
          <w:rFonts w:ascii="Times New Roman" w:hAnsi="Times New Roman" w:cs="Times New Roman"/>
          <w:sz w:val="28"/>
          <w:szCs w:val="28"/>
        </w:rPr>
        <w:t xml:space="preserve">Лексикон </w:t>
      </w:r>
      <w:proofErr w:type="spellStart"/>
      <w:r w:rsidRPr="00DD5123">
        <w:rPr>
          <w:rFonts w:ascii="Times New Roman" w:hAnsi="Times New Roman" w:cs="Times New Roman"/>
          <w:sz w:val="28"/>
          <w:szCs w:val="28"/>
        </w:rPr>
        <w:t>нонклассики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 xml:space="preserve">. Художественно-эстетическая культура ХХ века. – М., 2003. 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r w:rsidRPr="00DD5123">
        <w:rPr>
          <w:rFonts w:ascii="Times New Roman" w:hAnsi="Times New Roman" w:cs="Times New Roman"/>
          <w:sz w:val="28"/>
          <w:szCs w:val="28"/>
        </w:rPr>
        <w:t xml:space="preserve">Соцреалистический канон. Под ред. </w:t>
      </w:r>
      <w:proofErr w:type="spellStart"/>
      <w:r w:rsidRPr="00DD5123">
        <w:rPr>
          <w:rFonts w:ascii="Times New Roman" w:hAnsi="Times New Roman" w:cs="Times New Roman"/>
          <w:sz w:val="28"/>
          <w:szCs w:val="28"/>
        </w:rPr>
        <w:t>Х.Гюнтера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DD5123">
        <w:rPr>
          <w:rFonts w:ascii="Times New Roman" w:hAnsi="Times New Roman" w:cs="Times New Roman"/>
          <w:sz w:val="28"/>
          <w:szCs w:val="28"/>
        </w:rPr>
        <w:t>Е.Добренко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>. – СПб</w:t>
      </w:r>
      <w:proofErr w:type="gramStart"/>
      <w:r w:rsidRPr="00DD5123"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 w:rsidRPr="00DD5123">
        <w:rPr>
          <w:rFonts w:ascii="Times New Roman" w:hAnsi="Times New Roman" w:cs="Times New Roman"/>
          <w:sz w:val="28"/>
          <w:szCs w:val="28"/>
        </w:rPr>
        <w:t>2000.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r w:rsidRPr="00DD5123">
        <w:rPr>
          <w:rFonts w:ascii="Times New Roman" w:hAnsi="Times New Roman" w:cs="Times New Roman"/>
          <w:sz w:val="28"/>
          <w:szCs w:val="28"/>
        </w:rPr>
        <w:t>Скороспелова Е.Б. Русская проза ХХ века. От Белого («Петербург») до Пастернака («Доктор Живаго») – М., 2003.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r w:rsidRPr="00DD5123">
        <w:rPr>
          <w:rFonts w:ascii="Times New Roman" w:hAnsi="Times New Roman" w:cs="Times New Roman"/>
          <w:sz w:val="28"/>
          <w:szCs w:val="28"/>
        </w:rPr>
        <w:t>Голубков М. Русская литература ХХ века. После раскола. – М., 2001.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r w:rsidRPr="00DD5123">
        <w:rPr>
          <w:rFonts w:ascii="Times New Roman" w:hAnsi="Times New Roman" w:cs="Times New Roman"/>
          <w:sz w:val="28"/>
          <w:szCs w:val="28"/>
        </w:rPr>
        <w:t>Голубков М.М. История русской литературной критики ХХ века. (1920—1990-е годы). М.,  2008.</w:t>
      </w:r>
    </w:p>
    <w:p w:rsidR="009C76E4" w:rsidRDefault="009C76E4" w:rsidP="00DD512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D5123">
        <w:rPr>
          <w:rFonts w:ascii="Times New Roman" w:hAnsi="Times New Roman" w:cs="Times New Roman"/>
          <w:sz w:val="28"/>
          <w:szCs w:val="28"/>
        </w:rPr>
        <w:t>Агеносов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 xml:space="preserve"> В.В. Советский философский роман. М., 1989.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Паперный В. Культура Два. – М., 1996.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r w:rsidRPr="00DD5123">
        <w:rPr>
          <w:rFonts w:ascii="Times New Roman" w:hAnsi="Times New Roman" w:cs="Times New Roman"/>
          <w:sz w:val="28"/>
          <w:szCs w:val="28"/>
        </w:rPr>
        <w:t>Давыдова Т.Т. Русский неореализм: идеология, поэтика, творческая эволюция. М., - 2005.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D5123">
        <w:rPr>
          <w:rFonts w:ascii="Times New Roman" w:hAnsi="Times New Roman" w:cs="Times New Roman"/>
          <w:sz w:val="28"/>
          <w:szCs w:val="28"/>
        </w:rPr>
        <w:t>Скоропанова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 xml:space="preserve"> И.С. Русская постмодернистская литература. М., 2001.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D5123">
        <w:rPr>
          <w:rFonts w:ascii="Times New Roman" w:hAnsi="Times New Roman" w:cs="Times New Roman"/>
          <w:sz w:val="28"/>
          <w:szCs w:val="28"/>
        </w:rPr>
        <w:t>Колядич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 xml:space="preserve"> Т.М., </w:t>
      </w:r>
      <w:proofErr w:type="spellStart"/>
      <w:r w:rsidRPr="00DD5123">
        <w:rPr>
          <w:rFonts w:ascii="Times New Roman" w:hAnsi="Times New Roman" w:cs="Times New Roman"/>
          <w:sz w:val="28"/>
          <w:szCs w:val="28"/>
        </w:rPr>
        <w:t>Капица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 xml:space="preserve"> Ф.С. Русская проза ХХ</w:t>
      </w:r>
      <w:r w:rsidRPr="00DD512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D5123">
        <w:rPr>
          <w:rFonts w:ascii="Times New Roman" w:hAnsi="Times New Roman" w:cs="Times New Roman"/>
          <w:sz w:val="28"/>
          <w:szCs w:val="28"/>
        </w:rPr>
        <w:t xml:space="preserve"> века в критике</w:t>
      </w:r>
      <w:proofErr w:type="gramStart"/>
      <w:r w:rsidRPr="00DD5123">
        <w:rPr>
          <w:rFonts w:ascii="Times New Roman" w:hAnsi="Times New Roman" w:cs="Times New Roman"/>
          <w:sz w:val="28"/>
          <w:szCs w:val="28"/>
        </w:rPr>
        <w:t xml:space="preserve">. : </w:t>
      </w:r>
      <w:proofErr w:type="gramEnd"/>
      <w:r w:rsidRPr="00DD5123">
        <w:rPr>
          <w:rFonts w:ascii="Times New Roman" w:hAnsi="Times New Roman" w:cs="Times New Roman"/>
          <w:sz w:val="28"/>
          <w:szCs w:val="28"/>
        </w:rPr>
        <w:t>Рефлексии. Оценки. Методики описания. – М., 2010.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D5123">
        <w:rPr>
          <w:rFonts w:ascii="Times New Roman" w:hAnsi="Times New Roman" w:cs="Times New Roman"/>
          <w:sz w:val="28"/>
          <w:szCs w:val="28"/>
        </w:rPr>
        <w:t>Нефагина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 xml:space="preserve"> Г.Л. Русская проза конца ХХ века. – М., 2003.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r w:rsidRPr="00DD5123">
        <w:rPr>
          <w:rFonts w:ascii="Times New Roman" w:hAnsi="Times New Roman" w:cs="Times New Roman"/>
          <w:sz w:val="28"/>
          <w:szCs w:val="28"/>
        </w:rPr>
        <w:t>Черняк М.А. Массовая литература ХХ века. – М., 2007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r w:rsidRPr="00DD5123">
        <w:rPr>
          <w:rFonts w:ascii="Times New Roman" w:hAnsi="Times New Roman" w:cs="Times New Roman"/>
          <w:sz w:val="28"/>
          <w:szCs w:val="28"/>
        </w:rPr>
        <w:t xml:space="preserve">Руднев В. Словарь культуры ХХ века – М., 1999. </w:t>
      </w:r>
    </w:p>
    <w:p w:rsidR="009C76E4" w:rsidRPr="00DD5123" w:rsidRDefault="009C76E4" w:rsidP="00DD5123">
      <w:pPr>
        <w:rPr>
          <w:rFonts w:ascii="Times New Roman" w:hAnsi="Times New Roman" w:cs="Times New Roman"/>
          <w:sz w:val="28"/>
          <w:szCs w:val="28"/>
        </w:rPr>
      </w:pPr>
      <w:r w:rsidRPr="00DD5123">
        <w:rPr>
          <w:rFonts w:ascii="Times New Roman" w:hAnsi="Times New Roman" w:cs="Times New Roman"/>
          <w:sz w:val="28"/>
          <w:szCs w:val="28"/>
        </w:rPr>
        <w:t xml:space="preserve">ХХ век как литературная эпоха. // Вестник МГУ. 2002. № 2. Статьи </w:t>
      </w:r>
      <w:proofErr w:type="spellStart"/>
      <w:r w:rsidRPr="00DD5123">
        <w:rPr>
          <w:rFonts w:ascii="Times New Roman" w:hAnsi="Times New Roman" w:cs="Times New Roman"/>
          <w:sz w:val="28"/>
          <w:szCs w:val="28"/>
        </w:rPr>
        <w:t>Н.Солнцевой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5123">
        <w:rPr>
          <w:rFonts w:ascii="Times New Roman" w:hAnsi="Times New Roman" w:cs="Times New Roman"/>
          <w:sz w:val="28"/>
          <w:szCs w:val="28"/>
        </w:rPr>
        <w:t>А.Авраменко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5123">
        <w:rPr>
          <w:rFonts w:ascii="Times New Roman" w:hAnsi="Times New Roman" w:cs="Times New Roman"/>
          <w:sz w:val="28"/>
          <w:szCs w:val="28"/>
        </w:rPr>
        <w:t>Е.Скороспеловой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5123">
        <w:rPr>
          <w:rFonts w:ascii="Times New Roman" w:hAnsi="Times New Roman" w:cs="Times New Roman"/>
          <w:sz w:val="28"/>
          <w:szCs w:val="28"/>
        </w:rPr>
        <w:t>М.Голубкова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 w:rsidP="0061418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D5123">
        <w:rPr>
          <w:rFonts w:ascii="Times New Roman" w:hAnsi="Times New Roman" w:cs="Times New Roman"/>
          <w:sz w:val="28"/>
          <w:szCs w:val="28"/>
        </w:rPr>
        <w:t>Лейдерман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 xml:space="preserve"> Н.Л., </w:t>
      </w:r>
      <w:proofErr w:type="spellStart"/>
      <w:r w:rsidRPr="00DD5123">
        <w:rPr>
          <w:rFonts w:ascii="Times New Roman" w:hAnsi="Times New Roman" w:cs="Times New Roman"/>
          <w:sz w:val="28"/>
          <w:szCs w:val="28"/>
        </w:rPr>
        <w:t>Липовецкий</w:t>
      </w:r>
      <w:proofErr w:type="spellEnd"/>
      <w:r w:rsidRPr="00DD5123">
        <w:rPr>
          <w:rFonts w:ascii="Times New Roman" w:hAnsi="Times New Roman" w:cs="Times New Roman"/>
          <w:sz w:val="28"/>
          <w:szCs w:val="28"/>
        </w:rPr>
        <w:t xml:space="preserve"> М.Н. С</w:t>
      </w:r>
      <w:r>
        <w:rPr>
          <w:rFonts w:ascii="Times New Roman" w:hAnsi="Times New Roman" w:cs="Times New Roman"/>
          <w:sz w:val="28"/>
          <w:szCs w:val="28"/>
        </w:rPr>
        <w:t xml:space="preserve">овременная русская литература: </w:t>
      </w:r>
      <w:r w:rsidRPr="00DD5123">
        <w:rPr>
          <w:rFonts w:ascii="Times New Roman" w:hAnsi="Times New Roman" w:cs="Times New Roman"/>
          <w:sz w:val="28"/>
          <w:szCs w:val="28"/>
        </w:rPr>
        <w:t>1950-1990-е годы. В 2 т. – М., 2003.</w:t>
      </w:r>
    </w:p>
    <w:p w:rsidR="009C76E4" w:rsidRPr="007D58A6" w:rsidRDefault="009C76E4" w:rsidP="00614181">
      <w:pPr>
        <w:rPr>
          <w:rFonts w:ascii="Times New Roman" w:hAnsi="Times New Roman" w:cs="Times New Roman"/>
          <w:sz w:val="28"/>
          <w:szCs w:val="28"/>
        </w:rPr>
      </w:pPr>
      <w:r w:rsidRPr="007D58A6">
        <w:rPr>
          <w:rFonts w:ascii="Times New Roman" w:hAnsi="Times New Roman" w:cs="Times New Roman"/>
          <w:sz w:val="28"/>
          <w:szCs w:val="28"/>
        </w:rPr>
        <w:t>.Зайцев</w:t>
      </w:r>
      <w:r w:rsidRPr="001F2AC1">
        <w:rPr>
          <w:rFonts w:ascii="Times New Roman" w:hAnsi="Times New Roman" w:cs="Times New Roman"/>
          <w:sz w:val="28"/>
          <w:szCs w:val="28"/>
        </w:rPr>
        <w:t xml:space="preserve"> </w:t>
      </w:r>
      <w:r w:rsidRPr="007D58A6">
        <w:rPr>
          <w:rFonts w:ascii="Times New Roman" w:hAnsi="Times New Roman" w:cs="Times New Roman"/>
          <w:sz w:val="28"/>
          <w:szCs w:val="28"/>
        </w:rPr>
        <w:t>В.А, Герасименко</w:t>
      </w:r>
      <w:r w:rsidRPr="001F2AC1">
        <w:rPr>
          <w:rFonts w:ascii="Times New Roman" w:hAnsi="Times New Roman" w:cs="Times New Roman"/>
          <w:sz w:val="28"/>
          <w:szCs w:val="28"/>
        </w:rPr>
        <w:t xml:space="preserve"> </w:t>
      </w:r>
      <w:r w:rsidRPr="007D58A6">
        <w:rPr>
          <w:rFonts w:ascii="Times New Roman" w:hAnsi="Times New Roman" w:cs="Times New Roman"/>
          <w:sz w:val="28"/>
          <w:szCs w:val="28"/>
        </w:rPr>
        <w:t>А.П. История русской литературы второй половины ХХ века. – М., 2004.</w:t>
      </w:r>
    </w:p>
    <w:p w:rsidR="009C76E4" w:rsidRPr="007D58A6" w:rsidRDefault="009C76E4" w:rsidP="0061418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D58A6">
        <w:rPr>
          <w:rFonts w:ascii="Times New Roman" w:hAnsi="Times New Roman" w:cs="Times New Roman"/>
          <w:sz w:val="28"/>
          <w:szCs w:val="28"/>
        </w:rPr>
        <w:lastRenderedPageBreak/>
        <w:t>Заманская</w:t>
      </w:r>
      <w:proofErr w:type="spellEnd"/>
      <w:r w:rsidRPr="007D58A6">
        <w:rPr>
          <w:rFonts w:ascii="Times New Roman" w:hAnsi="Times New Roman" w:cs="Times New Roman"/>
          <w:sz w:val="28"/>
          <w:szCs w:val="28"/>
        </w:rPr>
        <w:t xml:space="preserve"> В.В. Экзистенциальная традиция в русской литературе ХХ века</w:t>
      </w:r>
      <w:r>
        <w:rPr>
          <w:rFonts w:ascii="Times New Roman" w:hAnsi="Times New Roman" w:cs="Times New Roman"/>
          <w:sz w:val="28"/>
          <w:szCs w:val="28"/>
        </w:rPr>
        <w:t xml:space="preserve">. - М., 2002. </w:t>
      </w:r>
    </w:p>
    <w:p w:rsidR="009C76E4" w:rsidRPr="007D58A6" w:rsidRDefault="009C76E4" w:rsidP="00614181">
      <w:pPr>
        <w:rPr>
          <w:rFonts w:ascii="Times New Roman" w:hAnsi="Times New Roman" w:cs="Times New Roman"/>
          <w:sz w:val="28"/>
          <w:szCs w:val="28"/>
        </w:rPr>
      </w:pPr>
      <w:r w:rsidRPr="007D58A6">
        <w:rPr>
          <w:rFonts w:ascii="Times New Roman" w:hAnsi="Times New Roman" w:cs="Times New Roman"/>
          <w:sz w:val="28"/>
          <w:szCs w:val="28"/>
        </w:rPr>
        <w:t>Богданова</w:t>
      </w:r>
      <w:r w:rsidRPr="001F2AC1">
        <w:rPr>
          <w:rFonts w:ascii="Times New Roman" w:hAnsi="Times New Roman" w:cs="Times New Roman"/>
          <w:sz w:val="28"/>
          <w:szCs w:val="28"/>
        </w:rPr>
        <w:t xml:space="preserve"> </w:t>
      </w:r>
      <w:r w:rsidRPr="007D58A6">
        <w:rPr>
          <w:rFonts w:ascii="Times New Roman" w:hAnsi="Times New Roman" w:cs="Times New Roman"/>
          <w:sz w:val="28"/>
          <w:szCs w:val="28"/>
        </w:rPr>
        <w:t>О.В.. Современный литературный процесс (К вопросу о постмодернизме в русской лите</w:t>
      </w:r>
      <w:r>
        <w:rPr>
          <w:rFonts w:ascii="Times New Roman" w:hAnsi="Times New Roman" w:cs="Times New Roman"/>
          <w:sz w:val="28"/>
          <w:szCs w:val="28"/>
        </w:rPr>
        <w:t>ратуре 70-90-х годов ХХ века). -</w:t>
      </w:r>
      <w:r w:rsidRPr="007D58A6">
        <w:rPr>
          <w:rFonts w:ascii="Times New Roman" w:hAnsi="Times New Roman" w:cs="Times New Roman"/>
          <w:sz w:val="28"/>
          <w:szCs w:val="28"/>
        </w:rPr>
        <w:t xml:space="preserve"> СПб, 2001.</w:t>
      </w:r>
    </w:p>
    <w:p w:rsidR="009C76E4" w:rsidRPr="007D58A6" w:rsidRDefault="009C76E4" w:rsidP="0061418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D58A6">
        <w:rPr>
          <w:rFonts w:ascii="Times New Roman" w:hAnsi="Times New Roman" w:cs="Times New Roman"/>
          <w:sz w:val="28"/>
          <w:szCs w:val="28"/>
        </w:rPr>
        <w:t>Мережинская</w:t>
      </w:r>
      <w:proofErr w:type="spellEnd"/>
      <w:r w:rsidRPr="007D58A6">
        <w:rPr>
          <w:rFonts w:ascii="Times New Roman" w:hAnsi="Times New Roman" w:cs="Times New Roman"/>
          <w:sz w:val="28"/>
          <w:szCs w:val="28"/>
        </w:rPr>
        <w:t xml:space="preserve"> А.Ю. Художественная парадигма переходной культурной эпохи. Русская проза 80-90-х годов ХХ века. // Киев, 2001.</w:t>
      </w:r>
    </w:p>
    <w:p w:rsidR="009C76E4" w:rsidRPr="007D58A6" w:rsidRDefault="009C76E4" w:rsidP="00614181">
      <w:pPr>
        <w:rPr>
          <w:rFonts w:ascii="Times New Roman" w:hAnsi="Times New Roman" w:cs="Times New Roman"/>
          <w:sz w:val="28"/>
          <w:szCs w:val="28"/>
        </w:rPr>
      </w:pPr>
      <w:r w:rsidRPr="007D58A6">
        <w:rPr>
          <w:rFonts w:ascii="Times New Roman" w:hAnsi="Times New Roman" w:cs="Times New Roman"/>
          <w:sz w:val="28"/>
          <w:szCs w:val="28"/>
        </w:rPr>
        <w:t xml:space="preserve">Русская проза конца ХХ века. Под ред. </w:t>
      </w:r>
      <w:proofErr w:type="spellStart"/>
      <w:r w:rsidRPr="007D58A6">
        <w:rPr>
          <w:rFonts w:ascii="Times New Roman" w:hAnsi="Times New Roman" w:cs="Times New Roman"/>
          <w:sz w:val="28"/>
          <w:szCs w:val="28"/>
        </w:rPr>
        <w:t>Т.М.Колядич</w:t>
      </w:r>
      <w:proofErr w:type="spellEnd"/>
      <w:r w:rsidRPr="007D58A6">
        <w:rPr>
          <w:rFonts w:ascii="Times New Roman" w:hAnsi="Times New Roman" w:cs="Times New Roman"/>
          <w:sz w:val="28"/>
          <w:szCs w:val="28"/>
        </w:rPr>
        <w:t>. – М., Академия,  2005.</w:t>
      </w:r>
    </w:p>
    <w:p w:rsidR="009C76E4" w:rsidRPr="007D58A6" w:rsidRDefault="009C76E4" w:rsidP="00614181">
      <w:pPr>
        <w:rPr>
          <w:rFonts w:ascii="Times New Roman" w:hAnsi="Times New Roman" w:cs="Times New Roman"/>
          <w:sz w:val="28"/>
          <w:szCs w:val="28"/>
        </w:rPr>
      </w:pPr>
      <w:r w:rsidRPr="007D58A6">
        <w:rPr>
          <w:rFonts w:ascii="Times New Roman" w:hAnsi="Times New Roman" w:cs="Times New Roman"/>
          <w:sz w:val="28"/>
          <w:szCs w:val="28"/>
        </w:rPr>
        <w:t>Современная русская литература (1990-е – начало ХХ</w:t>
      </w:r>
      <w:proofErr w:type="gramStart"/>
      <w:r w:rsidRPr="007D58A6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gramEnd"/>
      <w:r w:rsidRPr="007D58A6">
        <w:rPr>
          <w:rFonts w:ascii="Times New Roman" w:hAnsi="Times New Roman" w:cs="Times New Roman"/>
          <w:sz w:val="28"/>
          <w:szCs w:val="28"/>
        </w:rPr>
        <w:t xml:space="preserve"> века). – М., - </w:t>
      </w:r>
      <w:proofErr w:type="spellStart"/>
      <w:r w:rsidRPr="007D58A6">
        <w:rPr>
          <w:rFonts w:ascii="Times New Roman" w:hAnsi="Times New Roman" w:cs="Times New Roman"/>
          <w:sz w:val="28"/>
          <w:szCs w:val="28"/>
        </w:rPr>
        <w:t>Спб</w:t>
      </w:r>
      <w:proofErr w:type="spellEnd"/>
      <w:r w:rsidRPr="007D58A6">
        <w:rPr>
          <w:rFonts w:ascii="Times New Roman" w:hAnsi="Times New Roman" w:cs="Times New Roman"/>
          <w:sz w:val="28"/>
          <w:szCs w:val="28"/>
        </w:rPr>
        <w:t>., Академия,  2005. (</w:t>
      </w:r>
      <w:proofErr w:type="spellStart"/>
      <w:r w:rsidRPr="007D58A6">
        <w:rPr>
          <w:rFonts w:ascii="Times New Roman" w:hAnsi="Times New Roman" w:cs="Times New Roman"/>
          <w:sz w:val="28"/>
          <w:szCs w:val="28"/>
        </w:rPr>
        <w:t>С.И.Тимина</w:t>
      </w:r>
      <w:proofErr w:type="spellEnd"/>
      <w:r w:rsidRPr="007D58A6">
        <w:rPr>
          <w:rFonts w:ascii="Times New Roman" w:hAnsi="Times New Roman" w:cs="Times New Roman"/>
          <w:sz w:val="28"/>
          <w:szCs w:val="28"/>
        </w:rPr>
        <w:t xml:space="preserve"> и др.)</w:t>
      </w:r>
    </w:p>
    <w:p w:rsidR="009C76E4" w:rsidRPr="007D58A6" w:rsidRDefault="009C76E4" w:rsidP="00614181">
      <w:pPr>
        <w:rPr>
          <w:rFonts w:ascii="Times New Roman" w:hAnsi="Times New Roman" w:cs="Times New Roman"/>
          <w:sz w:val="28"/>
          <w:szCs w:val="28"/>
        </w:rPr>
      </w:pPr>
      <w:r w:rsidRPr="007D58A6">
        <w:rPr>
          <w:rFonts w:ascii="Times New Roman" w:hAnsi="Times New Roman" w:cs="Times New Roman"/>
          <w:sz w:val="28"/>
          <w:szCs w:val="28"/>
        </w:rPr>
        <w:t xml:space="preserve">Давыдова Т.Т., </w:t>
      </w:r>
      <w:proofErr w:type="spellStart"/>
      <w:r w:rsidRPr="007D58A6">
        <w:rPr>
          <w:rFonts w:ascii="Times New Roman" w:hAnsi="Times New Roman" w:cs="Times New Roman"/>
          <w:sz w:val="28"/>
          <w:szCs w:val="28"/>
        </w:rPr>
        <w:t>Сушилина</w:t>
      </w:r>
      <w:proofErr w:type="spellEnd"/>
      <w:r w:rsidRPr="007D58A6">
        <w:rPr>
          <w:rFonts w:ascii="Times New Roman" w:hAnsi="Times New Roman" w:cs="Times New Roman"/>
          <w:sz w:val="28"/>
          <w:szCs w:val="28"/>
        </w:rPr>
        <w:t xml:space="preserve"> И.К. Современный литературный процесс в России</w:t>
      </w:r>
      <w:proofErr w:type="gramStart"/>
      <w:r w:rsidRPr="007D58A6">
        <w:rPr>
          <w:rFonts w:ascii="Times New Roman" w:hAnsi="Times New Roman" w:cs="Times New Roman"/>
          <w:sz w:val="28"/>
          <w:szCs w:val="28"/>
        </w:rPr>
        <w:t xml:space="preserve">.. – </w:t>
      </w:r>
      <w:proofErr w:type="gramEnd"/>
      <w:r w:rsidRPr="007D58A6">
        <w:rPr>
          <w:rFonts w:ascii="Times New Roman" w:hAnsi="Times New Roman" w:cs="Times New Roman"/>
          <w:sz w:val="28"/>
          <w:szCs w:val="28"/>
        </w:rPr>
        <w:t>М., 2007.</w:t>
      </w:r>
    </w:p>
    <w:p w:rsidR="009C76E4" w:rsidRPr="007D58A6" w:rsidRDefault="009C76E4" w:rsidP="0061418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D58A6">
        <w:rPr>
          <w:rFonts w:ascii="Times New Roman" w:hAnsi="Times New Roman" w:cs="Times New Roman"/>
          <w:sz w:val="28"/>
          <w:szCs w:val="28"/>
        </w:rPr>
        <w:t>Вайль</w:t>
      </w:r>
      <w:proofErr w:type="spellEnd"/>
      <w:r w:rsidRPr="007D58A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D58A6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7D58A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58A6">
        <w:rPr>
          <w:rFonts w:ascii="Times New Roman" w:hAnsi="Times New Roman" w:cs="Times New Roman"/>
          <w:sz w:val="28"/>
          <w:szCs w:val="28"/>
        </w:rPr>
        <w:t>Генис</w:t>
      </w:r>
      <w:proofErr w:type="spellEnd"/>
      <w:r w:rsidRPr="007D58A6">
        <w:rPr>
          <w:rFonts w:ascii="Times New Roman" w:hAnsi="Times New Roman" w:cs="Times New Roman"/>
          <w:sz w:val="28"/>
          <w:szCs w:val="28"/>
        </w:rPr>
        <w:t xml:space="preserve"> А. 60-е. Мир советского человека. // М., 1996.</w:t>
      </w:r>
    </w:p>
    <w:p w:rsidR="009C76E4" w:rsidRPr="007D58A6" w:rsidRDefault="009C76E4" w:rsidP="00614181">
      <w:pPr>
        <w:rPr>
          <w:rFonts w:ascii="Times New Roman" w:hAnsi="Times New Roman" w:cs="Times New Roman"/>
          <w:sz w:val="28"/>
          <w:szCs w:val="28"/>
        </w:rPr>
      </w:pPr>
      <w:r w:rsidRPr="007D58A6">
        <w:rPr>
          <w:rFonts w:ascii="Times New Roman" w:hAnsi="Times New Roman" w:cs="Times New Roman"/>
          <w:sz w:val="28"/>
          <w:szCs w:val="28"/>
        </w:rPr>
        <w:t>Лакшин В.Я. Пути журнальные. Из литературной полемики 60-х годов. //М., 1990.</w:t>
      </w:r>
    </w:p>
    <w:p w:rsidR="009C76E4" w:rsidRPr="007D58A6" w:rsidRDefault="009C76E4" w:rsidP="00614181">
      <w:pPr>
        <w:rPr>
          <w:rFonts w:ascii="Times New Roman" w:hAnsi="Times New Roman" w:cs="Times New Roman"/>
          <w:sz w:val="28"/>
          <w:szCs w:val="28"/>
        </w:rPr>
      </w:pPr>
      <w:r w:rsidRPr="007D58A6">
        <w:rPr>
          <w:rFonts w:ascii="Times New Roman" w:hAnsi="Times New Roman" w:cs="Times New Roman"/>
          <w:sz w:val="28"/>
          <w:szCs w:val="28"/>
        </w:rPr>
        <w:t xml:space="preserve">Оттепель. 1953 – 1956; // </w:t>
      </w:r>
      <w:proofErr w:type="spellStart"/>
      <w:r w:rsidRPr="007D58A6">
        <w:rPr>
          <w:rFonts w:ascii="Times New Roman" w:hAnsi="Times New Roman" w:cs="Times New Roman"/>
          <w:sz w:val="28"/>
          <w:szCs w:val="28"/>
        </w:rPr>
        <w:t>С.Чупринин</w:t>
      </w:r>
      <w:proofErr w:type="spellEnd"/>
      <w:r w:rsidRPr="007D58A6">
        <w:rPr>
          <w:rFonts w:ascii="Times New Roman" w:hAnsi="Times New Roman" w:cs="Times New Roman"/>
          <w:sz w:val="28"/>
          <w:szCs w:val="28"/>
        </w:rPr>
        <w:t xml:space="preserve">. Оттепель. Время больших ожиданий; Оттепель: хроника важнейших событий. Оттепель 1957-1959; Оттепель 1960-2962 // М., 1989-90. </w:t>
      </w:r>
    </w:p>
    <w:p w:rsidR="009C76E4" w:rsidRPr="007D58A6" w:rsidRDefault="009C76E4" w:rsidP="00614181">
      <w:pPr>
        <w:rPr>
          <w:rFonts w:ascii="Times New Roman" w:hAnsi="Times New Roman" w:cs="Times New Roman"/>
          <w:sz w:val="28"/>
          <w:szCs w:val="28"/>
        </w:rPr>
      </w:pPr>
      <w:r w:rsidRPr="007D58A6">
        <w:rPr>
          <w:rFonts w:ascii="Times New Roman" w:hAnsi="Times New Roman" w:cs="Times New Roman"/>
          <w:sz w:val="28"/>
          <w:szCs w:val="28"/>
        </w:rPr>
        <w:t>Ю.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7D58A6">
        <w:rPr>
          <w:rFonts w:ascii="Times New Roman" w:hAnsi="Times New Roman" w:cs="Times New Roman"/>
          <w:sz w:val="28"/>
          <w:szCs w:val="28"/>
        </w:rPr>
        <w:t xml:space="preserve">Буртин. </w:t>
      </w:r>
      <w:r>
        <w:rPr>
          <w:rFonts w:ascii="Times New Roman" w:hAnsi="Times New Roman" w:cs="Times New Roman"/>
          <w:sz w:val="28"/>
          <w:szCs w:val="28"/>
        </w:rPr>
        <w:t xml:space="preserve">Возможность возразить. – М., 1988. // </w:t>
      </w:r>
      <w:r w:rsidRPr="007D58A6">
        <w:rPr>
          <w:rFonts w:ascii="Times New Roman" w:hAnsi="Times New Roman" w:cs="Times New Roman"/>
          <w:sz w:val="28"/>
          <w:szCs w:val="28"/>
        </w:rPr>
        <w:t>Реальная критика вчера и сегодня; Вам, из другого поколенья.</w:t>
      </w:r>
    </w:p>
    <w:p w:rsidR="009C76E4" w:rsidRPr="007D58A6" w:rsidRDefault="009C76E4" w:rsidP="00614181">
      <w:pPr>
        <w:rPr>
          <w:rFonts w:ascii="Times New Roman" w:hAnsi="Times New Roman" w:cs="Times New Roman"/>
          <w:sz w:val="28"/>
          <w:szCs w:val="28"/>
        </w:rPr>
      </w:pPr>
      <w:r w:rsidRPr="007D58A6">
        <w:rPr>
          <w:rFonts w:ascii="Times New Roman" w:hAnsi="Times New Roman" w:cs="Times New Roman"/>
          <w:sz w:val="28"/>
          <w:szCs w:val="28"/>
        </w:rPr>
        <w:t>Н.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7D58A6">
        <w:rPr>
          <w:rFonts w:ascii="Times New Roman" w:hAnsi="Times New Roman" w:cs="Times New Roman"/>
          <w:sz w:val="28"/>
          <w:szCs w:val="28"/>
        </w:rPr>
        <w:t>Иванова. Скрытый сюжет. Русская литература на переходе через век. – СПб, 2003.</w:t>
      </w:r>
    </w:p>
    <w:p w:rsidR="009C76E4" w:rsidRPr="00643D19" w:rsidRDefault="009C76E4" w:rsidP="00614181">
      <w:pPr>
        <w:tabs>
          <w:tab w:val="num" w:pos="2014"/>
        </w:tabs>
        <w:spacing w:after="0" w:line="240" w:lineRule="atLeast"/>
        <w:ind w:left="10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C76E4" w:rsidRDefault="009C76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5.2. Программы дисциплин, в том числе практики и НИР, обеспечивающих готовность к научно-исследовательской деятельности.</w:t>
      </w: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C76E4" w:rsidRDefault="009C76E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5.2.1. Дисциплина «Русская литература и история России» (для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специализирующихся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в области истории русской литературы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XI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вв.)</w:t>
      </w:r>
    </w:p>
    <w:p w:rsidR="009C76E4" w:rsidRDefault="009C76E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курса – демонстрация возможности размежевания истории литературы и литературной критики и координации историко-литературных исследований и разысканий в области истории России. Слушателям предлагается осознать глубоко закономерную и необходимую связь истории и истории литературы: обе эти дисциплины базируются на изучении текстов, но если  историю интересуют факты, о которых сообщается в тексте, и она занимается критикой </w:t>
      </w:r>
      <w:proofErr w:type="gramStart"/>
      <w:r>
        <w:rPr>
          <w:rFonts w:ascii="Times New Roman" w:hAnsi="Times New Roman" w:cs="Times New Roman"/>
          <w:sz w:val="28"/>
          <w:szCs w:val="28"/>
        </w:rPr>
        <w:t>текста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прежде всего потому, что стремится установить степень его достоверности, то историю литературы, помимо всего прочего, занимает сам текст как элемент литературной эволюции. При этом изучение взаимодействия исторического и литературного контекстов в самом изучаемом тексте оказывается условием его понимания, как и детальное исследование литературной жизни. </w:t>
      </w:r>
    </w:p>
    <w:p w:rsidR="009C76E4" w:rsidRDefault="009C76E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Одновременно аспирантам предоставляется связать литературную эволюцию с историческим процессом. В частности, с этой целью в курсе рассматриваются ключевые события русской истории (и посвященная им новейшая исследовательская литература) в их отражениях в письменных памятниках (крещение Руси, татаро-монгольское нашествие, становление Москвы, правление Иоанна </w:t>
      </w: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 xml:space="preserve">, «смута», церковный раскол, «петербургский переворот», </w:t>
      </w:r>
      <w:proofErr w:type="gramStart"/>
      <w:r>
        <w:rPr>
          <w:rFonts w:ascii="Times New Roman" w:hAnsi="Times New Roman" w:cs="Times New Roman"/>
          <w:sz w:val="28"/>
          <w:szCs w:val="28"/>
        </w:rPr>
        <w:t>пугачевщина</w:t>
      </w:r>
      <w:proofErr w:type="gramEnd"/>
      <w:r>
        <w:rPr>
          <w:rFonts w:ascii="Times New Roman" w:hAnsi="Times New Roman" w:cs="Times New Roman"/>
          <w:sz w:val="28"/>
          <w:szCs w:val="28"/>
        </w:rPr>
        <w:t>, наполеоновские войны, и т.д., вплоть до революций 1917 г.). При этом специальное внимание будет уделяться механизмам формирования исторических мифов и их роли в истории русской культуры, в частности, их влиянию на литературную историю.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Разработчик: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профессор кафедры истории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русской литературы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Д.П. </w:t>
      </w:r>
      <w:proofErr w:type="spellStart"/>
      <w:r>
        <w:rPr>
          <w:rFonts w:ascii="Times New Roman" w:hAnsi="Times New Roman" w:cs="Times New Roman"/>
          <w:sz w:val="28"/>
          <w:szCs w:val="28"/>
        </w:rPr>
        <w:t>Ивинский</w:t>
      </w:r>
      <w:proofErr w:type="spellEnd"/>
    </w:p>
    <w:p w:rsidR="009C76E4" w:rsidRDefault="009C76E4">
      <w:pPr>
        <w:tabs>
          <w:tab w:val="left" w:pos="851"/>
        </w:tabs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5.2.2. Дисциплина «Русская литература и история русской религиозно-философской мысли» (для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специализирующихся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в области истории русской литературы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XI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вв.).</w:t>
      </w:r>
    </w:p>
    <w:p w:rsidR="009C76E4" w:rsidRDefault="009C76E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Данный ку</w:t>
      </w:r>
      <w:proofErr w:type="gramStart"/>
      <w:r>
        <w:rPr>
          <w:rFonts w:ascii="Times New Roman" w:hAnsi="Times New Roman" w:cs="Times New Roman"/>
          <w:sz w:val="28"/>
          <w:szCs w:val="28"/>
        </w:rPr>
        <w:t>рс скл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адывается из трех основных частей. </w:t>
      </w:r>
    </w:p>
    <w:p w:rsidR="009C76E4" w:rsidRDefault="009C76E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Первая: русская литература и православная Церковь: основные этапы и типы отношений; изящная словесность и русское богословие; светские сочинения деятелей Церкви. </w:t>
      </w:r>
    </w:p>
    <w:p w:rsidR="009C76E4" w:rsidRDefault="009C76E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Вторая: русская литература и </w:t>
      </w:r>
      <w:proofErr w:type="gramStart"/>
      <w:r>
        <w:rPr>
          <w:rFonts w:ascii="Times New Roman" w:hAnsi="Times New Roman" w:cs="Times New Roman"/>
          <w:sz w:val="28"/>
          <w:szCs w:val="28"/>
        </w:rPr>
        <w:t>европейский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гнозис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(масонство и смежные явления, мистико-магические объединения разных типов, ереси). </w:t>
      </w:r>
    </w:p>
    <w:p w:rsidR="009C76E4" w:rsidRDefault="009C76E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Третья: русская литература и философия (от Хомякова до В. Соловьева и «русского религиозного возрождения»). </w:t>
      </w:r>
    </w:p>
    <w:p w:rsidR="009C76E4" w:rsidRDefault="009C76E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задачи курса: выделить наиболее важные (актуальные, недостаточно исследованные) проблемы в каждой из указанных областей; научить аспирантов ориентироваться в огромной литературе вопроса, т.е. отделять серьезные научные исследования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популярных, недостоверных, недобросовестных.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Разработчики: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профессор кафедры истории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русской литературы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филологического факультета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МГУ имени М.В. Ломоносова                                     Е.А. </w:t>
      </w:r>
      <w:proofErr w:type="gramStart"/>
      <w:r>
        <w:rPr>
          <w:rFonts w:ascii="Times New Roman" w:hAnsi="Times New Roman" w:cs="Times New Roman"/>
          <w:sz w:val="28"/>
          <w:szCs w:val="28"/>
        </w:rPr>
        <w:t>Тахо-Годи</w:t>
      </w:r>
      <w:proofErr w:type="gramEnd"/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доцент кафедры истории 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русской литературы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филологического факультета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МГУ имени М.В. Ломоносова                                     В.Л. Коровин</w:t>
      </w: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5.2.1. Дисциплина «Основные эстетические и социокультурные закономерности развития русской литературы конца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– начала ХХ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века» (для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специализирующихся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в области истории русской литературы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вв.)</w:t>
      </w: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дисциплины завершает формирование у аспиранта целостного представления о закономерностях литературного развития  новейшей русской и современной литературы, о ее художественной природе, о ее новом художественном арсенале. Аспирант усваивает возможные принципы периодизации, знакомится со всеми современными принципами интерпретации литературного процесса и наиболее яркими художественными явлениями русской литературы указанного периода. Особое место в программе уделяется  характеру взаимодействия всех трех подсистем русской литературы советского периода, изучению современных научных концепций реализма, модернизма, постмодернизма, соотношению имманентных и внешних, социокультурных и политических, обстоятельств литературного развития.</w:t>
      </w: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открывается изучением Серебряного века и художественной революции этого периода, предопределившей характер литературно-эстетического сознания последующих периодов, а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завершается анализом современной литературной ситуации начиная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рубежа 1980-90-х годов до настоящего времени. </w:t>
      </w: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программа призвана сформировать у аспиранта целостное представление и литературном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процессе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ХХ – ХХ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веков.</w:t>
      </w: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Разработчик: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зав. кафедрой истории новейшей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русской литературы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современного литературного процесса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МГУ имени М.В. Ломоносова                                     д.ф.н., проф. М.М. Голубков</w:t>
      </w: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9725D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5.2.2. Дисциплина «Современный литературный процесс» (для </w:t>
      </w:r>
      <w:proofErr w:type="gramStart"/>
      <w:r w:rsidRPr="0069725D">
        <w:rPr>
          <w:rFonts w:ascii="Times New Roman" w:hAnsi="Times New Roman" w:cs="Times New Roman"/>
          <w:b/>
          <w:bCs/>
          <w:sz w:val="28"/>
          <w:szCs w:val="28"/>
        </w:rPr>
        <w:t>специализирующихся</w:t>
      </w:r>
      <w:proofErr w:type="gramEnd"/>
      <w:r w:rsidRPr="0069725D">
        <w:rPr>
          <w:rFonts w:ascii="Times New Roman" w:hAnsi="Times New Roman" w:cs="Times New Roman"/>
          <w:b/>
          <w:bCs/>
          <w:sz w:val="28"/>
          <w:szCs w:val="28"/>
        </w:rPr>
        <w:t xml:space="preserve"> в области истории русской литературы </w:t>
      </w:r>
      <w:r w:rsidRPr="0069725D">
        <w:rPr>
          <w:rFonts w:ascii="Times New Roman" w:hAnsi="Times New Roman" w:cs="Times New Roman"/>
          <w:b/>
          <w:bCs/>
          <w:sz w:val="28"/>
          <w:szCs w:val="28"/>
          <w:lang w:val="en-US"/>
        </w:rPr>
        <w:t>XX</w:t>
      </w:r>
      <w:r w:rsidRPr="0069725D"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Pr="0069725D">
        <w:rPr>
          <w:rFonts w:ascii="Times New Roman" w:hAnsi="Times New Roman" w:cs="Times New Roman"/>
          <w:b/>
          <w:bCs/>
          <w:sz w:val="28"/>
          <w:szCs w:val="28"/>
          <w:lang w:val="en-US"/>
        </w:rPr>
        <w:t>XXI</w:t>
      </w:r>
      <w:r w:rsidRPr="0069725D">
        <w:rPr>
          <w:rFonts w:ascii="Times New Roman" w:hAnsi="Times New Roman" w:cs="Times New Roman"/>
          <w:b/>
          <w:bCs/>
          <w:sz w:val="28"/>
          <w:szCs w:val="28"/>
        </w:rPr>
        <w:t xml:space="preserve"> вв.)</w:t>
      </w: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  <w:r w:rsidRPr="00ED2058">
        <w:rPr>
          <w:rFonts w:ascii="Times New Roman" w:hAnsi="Times New Roman" w:cs="Times New Roman"/>
          <w:sz w:val="28"/>
          <w:szCs w:val="28"/>
        </w:rPr>
        <w:t xml:space="preserve">Программа дисциплины </w:t>
      </w:r>
      <w:r>
        <w:rPr>
          <w:rFonts w:ascii="Times New Roman" w:hAnsi="Times New Roman" w:cs="Times New Roman"/>
          <w:sz w:val="28"/>
          <w:szCs w:val="28"/>
        </w:rPr>
        <w:t>даёт представление о специфике современного литературного процесса, включающего в себя весьма разнородные литературные явления. Аспиранту необходимо освоить как остросовременные, постмодернистские литературные течения, так и намного более консервативные (миметические, «реалистические») тенденции, мало связанные друг с другом и основанные на взаимоисключающих эстетических принципах.</w:t>
      </w: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Аспирант должен научиться анализировать произведения современной литературы, исходя не из абстрактных литературоведческих методов, а соотносить методологию своего исследования с конкретным литературным материалом, учитывая кругозор и эстетические традиции, в рамках которых создавалось то или иное произведение.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Так, например, при анализе поэзии Д.А. 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Пригова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или В.Г. Сорокина необходимо опираться на достижения современной постмодернистской теории: труды Р. Барта, Ж. 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Деррида</w:t>
      </w:r>
      <w:proofErr w:type="spellEnd"/>
      <w:r>
        <w:rPr>
          <w:rFonts w:ascii="Times New Roman" w:hAnsi="Times New Roman" w:cs="Times New Roman"/>
          <w:sz w:val="28"/>
          <w:szCs w:val="28"/>
        </w:rPr>
        <w:t>, Ж.Ф. 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Лиотара</w:t>
      </w:r>
      <w:proofErr w:type="spellEnd"/>
      <w:r>
        <w:rPr>
          <w:rFonts w:ascii="Times New Roman" w:hAnsi="Times New Roman" w:cs="Times New Roman"/>
          <w:sz w:val="28"/>
          <w:szCs w:val="28"/>
        </w:rPr>
        <w:t>, М. Фуко, Ж. 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Батая</w:t>
      </w:r>
      <w:proofErr w:type="spellEnd"/>
      <w:r>
        <w:rPr>
          <w:rFonts w:ascii="Times New Roman" w:hAnsi="Times New Roman" w:cs="Times New Roman"/>
          <w:sz w:val="28"/>
          <w:szCs w:val="28"/>
        </w:rPr>
        <w:t>, М. </w:t>
      </w:r>
      <w:proofErr w:type="spellStart"/>
      <w:r>
        <w:rPr>
          <w:rFonts w:ascii="Times New Roman" w:hAnsi="Times New Roman" w:cs="Times New Roman"/>
          <w:sz w:val="28"/>
          <w:szCs w:val="28"/>
        </w:rPr>
        <w:t>Бланшо</w:t>
      </w:r>
      <w:proofErr w:type="spellEnd"/>
      <w:r>
        <w:rPr>
          <w:rFonts w:ascii="Times New Roman" w:hAnsi="Times New Roman" w:cs="Times New Roman"/>
          <w:sz w:val="28"/>
          <w:szCs w:val="28"/>
        </w:rPr>
        <w:t>, М.Н. 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Липовецкого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>, И.В. 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Кукулина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>, А.В. Маркова и др., а при анализе прозы З. 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Прилепина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первостепенную важность приобретают исследования социалистического реализма и современные марксистские подходы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>А при анализе позднего творчества А.Г. Распутина, В.И. Белова и В.П. Астафьева важны, с одной стороны социологические и культурологические исследования, связанные с судьбой русской деревни в XX веке, а с другой — скрытая актуализация модернистских тенденций в их творчестве, позволившая этим писателям вырваться из оков официальной соцреалистической эстетики и создать галерею по-настоящему живых художественных образов.</w:t>
      </w:r>
      <w:proofErr w:type="gramEnd"/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Важную роль в современном литературном процессе играют и произведения, связанные, с одной стороны, с беллетристической традицией, а с другой — «выламывающиеся» за её пределы. Весьма показательным в этом смысле является творчество Л.Е. Улицкой и Д.И. 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Рубиной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Особую роль в современном литературном процессе играют писатели, совмещающие в своём творчестве постмодернистские и миметические тенденции, остросовременное и «консервативное» (показательны в этом смысле «Быть Босхом» А.В. Королёва, «Мясо снегиря» Д.М. 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Липскерова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«Метель» В.Г. Сорокина), тогда как с различными миметическими версиями модернистской традиции очень по-разному работают В.С. Маканин, Ю.М. Поля</w:t>
      </w:r>
      <w:r>
        <w:rPr>
          <w:rFonts w:ascii="Times New Roman" w:hAnsi="Times New Roman" w:cs="Times New Roman"/>
          <w:sz w:val="28"/>
          <w:szCs w:val="28"/>
        </w:rPr>
        <w:softHyphen/>
        <w:t>ков, А.А. 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Проханов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др.</w:t>
      </w:r>
      <w:proofErr w:type="gramEnd"/>
    </w:p>
    <w:p w:rsidR="009C76E4" w:rsidRPr="0097474C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Весьма интересным и своеобразным является и драматургическое творчество Н.Н. 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Садур</w:t>
      </w:r>
      <w:proofErr w:type="spellEnd"/>
      <w:r>
        <w:rPr>
          <w:rFonts w:ascii="Times New Roman" w:hAnsi="Times New Roman" w:cs="Times New Roman"/>
          <w:sz w:val="28"/>
          <w:szCs w:val="28"/>
        </w:rPr>
        <w:t>, сочетающее ультраконсервативные, «почвеннические» тенденции, отчасти напоминающие о творчестве писателей деревенщиков, с сюрреалистически-постмодернистскими подходами.</w:t>
      </w: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C76E4" w:rsidRDefault="009C76E4" w:rsidP="00F1029B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Разработчик: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к.ф.н., доц. П.Е. 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Спиваковский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5.3. Программы дисциплин, в том числе практик, обеспечивающих готовность к преподавательской деятельности.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1. Цели педагогической практики</w:t>
      </w:r>
    </w:p>
    <w:p w:rsidR="009C76E4" w:rsidRDefault="009C76E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1.1. В процессе прохождения педагогической практики аспирант должен получить комплексное представление о формах работы преподавателя истории русской литературы, о возможных путях интеграции его научно-исследовательской и учебной деятельности, о специфике организации и проведения лекционных и семинарских занятий по литературоведческим дисциплинам, о формах промежуточного и итогового контроля успеваемости по соответствующим предметам.</w:t>
      </w:r>
    </w:p>
    <w:p w:rsidR="009C76E4" w:rsidRDefault="009C76E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1.2. В ходе практической деятельности по ведению учебных занятий аспирант учится применять те теоретические знания и практические навыки, которые были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им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получены в ходе обучения в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бакалавриате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, магистратуре и аспирантуре, а также в процессе прохождения учебно-методического этапа педагогической практики, в том числе учится самостоятельно разрабатывать новые курсы и проводить занятия на основе уже существующих методик и программ, формулировать цели и задачи учебных занятий, готовить вопросы и материалы для устного обсуждения, составлять презентации и раздаточные материалы в тех случаях, когда этого требует тема и логика занятия, составлять упражнения и задания для письменных работ, четко формулировать критерии оценивания письменных и устных ответов при различных формах аттестации.</w:t>
      </w:r>
    </w:p>
    <w:p w:rsidR="009C76E4" w:rsidRDefault="009C76E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1.3.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ходе посещения занятий по истории русской литературы, критики и литературоведения, а также других курсов, проводимых преподавателями кафедр истории русской литературы или </w:t>
      </w:r>
      <w:r>
        <w:rPr>
          <w:rFonts w:ascii="Times New Roman" w:hAnsi="Times New Roman" w:cs="Times New Roman"/>
          <w:sz w:val="28"/>
          <w:szCs w:val="28"/>
        </w:rPr>
        <w:t>истории новейшей русской литературы и современного литературного процесса (в зависимости от специализации студента),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аспиранты должны познакомиться с различными подходами к организации учебного занятия; научиться оценивать чужие учебные материалы с точки зрения их системности, достаточности или </w:t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избыточности информации;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научиться понимать логику занятия, обуславливающую последовательности обсуждаемых вопросов, видеть за представляемым учебным материалом принципы его отбора; понимать цели и принципы выстраивания дискуссии на практических занятиях; уметь критически оценивать и сопоставлять различные способы донесения информации до аудитории, закрепления ее в памяти обучающихся, коллективного обсуждения литературных произведений.</w:t>
      </w:r>
      <w:proofErr w:type="gramEnd"/>
    </w:p>
    <w:p w:rsidR="009C76E4" w:rsidRDefault="009C76E4">
      <w:pPr>
        <w:pStyle w:val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1.4. </w:t>
      </w:r>
      <w:r>
        <w:rPr>
          <w:rFonts w:ascii="Times New Roman" w:hAnsi="Times New Roman" w:cs="Times New Roman"/>
          <w:sz w:val="28"/>
          <w:szCs w:val="28"/>
        </w:rPr>
        <w:t>Компетенции, формируемые в результате прохождения педагогической практики</w:t>
      </w:r>
    </w:p>
    <w:p w:rsidR="009C76E4" w:rsidRDefault="009C76E4">
      <w:pPr>
        <w:tabs>
          <w:tab w:val="left" w:pos="720"/>
        </w:tabs>
        <w:suppressAutoHyphens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Аспирант, прошедший педагогическую практику, должен обладать следующими универсальными компетенциями:</w:t>
      </w:r>
    </w:p>
    <w:p w:rsidR="009C76E4" w:rsidRDefault="009C76E4">
      <w:pPr>
        <w:pStyle w:val="a5"/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способностью к критическому анализу и оценке современных научных достижений, генерированию новых идей при решении исследовательских и практических задач, в том числе в междисциплинарных областях (УК-1); </w:t>
      </w:r>
    </w:p>
    <w:p w:rsidR="009C76E4" w:rsidRDefault="009C76E4">
      <w:pPr>
        <w:pStyle w:val="a5"/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готовностью участвовать в работе российских и международных исследовательских коллективов по решению научных и научно-образовательных задач (УК-3); </w:t>
      </w:r>
    </w:p>
    <w:p w:rsidR="009C76E4" w:rsidRDefault="009C76E4" w:rsidP="00B46334">
      <w:pPr>
        <w:pStyle w:val="a5"/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способностью</w:t>
      </w:r>
      <w:r>
        <w:rPr>
          <w:rFonts w:ascii="Times New Roman" w:hAnsi="Times New Roman" w:cs="Times New Roman"/>
          <w:sz w:val="28"/>
          <w:szCs w:val="28"/>
        </w:rPr>
        <w:t xml:space="preserve"> использовать знания в области истории и философии науки для решения проблем в междисциплинарных областях (УК-4);</w:t>
      </w:r>
    </w:p>
    <w:p w:rsidR="009C76E4" w:rsidRDefault="009C76E4">
      <w:pPr>
        <w:pStyle w:val="a5"/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готовностью использовать современные методы и технологии научной коммуникации на родном и иностранном языке (УК-5);</w:t>
      </w:r>
    </w:p>
    <w:p w:rsidR="009C76E4" w:rsidRDefault="009C76E4">
      <w:pPr>
        <w:pStyle w:val="a5"/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способностью к принятию самостоятельных мотивированных решений в нестандартных ситуациях и готовностью нести ответственность за их последствия (УК-6);</w:t>
      </w:r>
    </w:p>
    <w:p w:rsidR="009C76E4" w:rsidRDefault="009C76E4">
      <w:pPr>
        <w:pStyle w:val="a5"/>
        <w:widowControl w:val="0"/>
        <w:numPr>
          <w:ilvl w:val="0"/>
          <w:numId w:val="24"/>
        </w:numPr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способностью планировать,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осуществлять и оценивать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учебный процесс с учетом специфики образовательной среды (УК-7).</w:t>
      </w:r>
    </w:p>
    <w:p w:rsidR="009C76E4" w:rsidRDefault="009C76E4">
      <w:pPr>
        <w:pStyle w:val="a5"/>
        <w:tabs>
          <w:tab w:val="left" w:pos="1276"/>
        </w:tabs>
        <w:suppressAutoHyphens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Аспирант, прошедший педагогическую практику, должен обладать следующими профессиональными компетенциями: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глубокими знаниями в области генезиса, истории публикации и рецепции  произведений русской литературы; развитыми навыками имманентного 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контекстуального анализа текста, позволяющими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обнаруживать и устранять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«белые пятна» в области изучения конкретных произведений (ПК-1);</w:t>
      </w:r>
    </w:p>
    <w:p w:rsidR="009C76E4" w:rsidRDefault="009C76E4">
      <w:pPr>
        <w:spacing w:after="0" w:line="36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свободно ориентироваться в современных научных подходах к изучению истории и поэтики русской литературы, детально представлять историю исследования и публикации наследия русских писателей, критиков и публицистов (ПК-2).</w:t>
      </w:r>
    </w:p>
    <w:p w:rsidR="009C76E4" w:rsidRDefault="009C76E4">
      <w:pPr>
        <w:tabs>
          <w:tab w:val="left" w:pos="1276"/>
        </w:tabs>
        <w:suppressAutoHyphens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C76E4" w:rsidRDefault="009C76E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результате прохождения педагогической практики аспирант должен 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знать</w:t>
      </w:r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9C76E4" w:rsidRDefault="009C76E4">
      <w:pPr>
        <w:pStyle w:val="a5"/>
        <w:numPr>
          <w:ilvl w:val="0"/>
          <w:numId w:val="24"/>
        </w:numPr>
        <w:tabs>
          <w:tab w:val="left" w:pos="1276"/>
        </w:tabs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основные учебно-методические документы, регламентирующие объем часов, отводимых на изучение истории русской литературы</w:t>
      </w:r>
      <w:r w:rsidRPr="002B179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и других дисциплин профильной кафедры, формы аттестации обучающихся, программы дисциплин;</w:t>
      </w:r>
    </w:p>
    <w:p w:rsidR="009C76E4" w:rsidRDefault="009C76E4">
      <w:pPr>
        <w:pStyle w:val="a5"/>
        <w:numPr>
          <w:ilvl w:val="0"/>
          <w:numId w:val="24"/>
        </w:numPr>
        <w:tabs>
          <w:tab w:val="left" w:pos="1276"/>
        </w:tabs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современные технологии и приемы обучения, позволяющие вести качественное и результативное обучение истории русской литературы;</w:t>
      </w:r>
    </w:p>
    <w:p w:rsidR="009C76E4" w:rsidRDefault="009C76E4">
      <w:pPr>
        <w:pStyle w:val="a5"/>
        <w:numPr>
          <w:ilvl w:val="0"/>
          <w:numId w:val="24"/>
        </w:numPr>
        <w:tabs>
          <w:tab w:val="left" w:pos="1276"/>
        </w:tabs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основные научные методологии, наиболее эффективно позволяющие студентам усваивать учебный материал по русской литературе, а также видеть «проблемные поля» изучаемого предмета или отдельного произведения; учебные и научные источники, знакомство с которыми позволяет студентам приобрести комплексное представление о литературной жизни изучаемой эпохи или осознать специфичность художественной манеры, стиля, образной системы изучаемого автора.</w:t>
      </w:r>
    </w:p>
    <w:p w:rsidR="009C76E4" w:rsidRDefault="009C76E4">
      <w:pPr>
        <w:pStyle w:val="a5"/>
        <w:tabs>
          <w:tab w:val="left" w:pos="1276"/>
        </w:tabs>
        <w:suppressAutoHyphens/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результате прохождения педагогической практики аспирант должен 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уметь</w:t>
      </w:r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9C76E4" w:rsidRDefault="009C76E4">
      <w:pPr>
        <w:pStyle w:val="a5"/>
        <w:numPr>
          <w:ilvl w:val="0"/>
          <w:numId w:val="24"/>
        </w:numPr>
        <w:tabs>
          <w:tab w:val="left" w:pos="1276"/>
        </w:tabs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анализировать учебно-методическую и научную литературу по истории русской литературы и отбирать те материалы, которые могут быть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поняты и в достаточном объеме усвоены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студентами, будут способствовать их интересу к истории русской литературы и формировать их исследовательские навыки;</w:t>
      </w:r>
    </w:p>
    <w:p w:rsidR="009C76E4" w:rsidRDefault="009C76E4">
      <w:pPr>
        <w:pStyle w:val="a5"/>
        <w:numPr>
          <w:ilvl w:val="0"/>
          <w:numId w:val="24"/>
        </w:numPr>
        <w:tabs>
          <w:tab w:val="left" w:pos="1276"/>
        </w:tabs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определять объем и оценивать качество художественного, научного и др. материала, который может быть проанализирован преподавателем и освоен обучающимся в процессе лекции или практического занятия;</w:t>
      </w:r>
      <w:proofErr w:type="gramEnd"/>
    </w:p>
    <w:p w:rsidR="009C76E4" w:rsidRDefault="009C76E4">
      <w:pPr>
        <w:pStyle w:val="a5"/>
        <w:numPr>
          <w:ilvl w:val="0"/>
          <w:numId w:val="24"/>
        </w:numPr>
        <w:tabs>
          <w:tab w:val="left" w:pos="1276"/>
        </w:tabs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использовать материал и методы других наук (гуманитарных, естественных, точных), позволяющие: донести информацию до обучающихся в наиболее ясной и одновременно точной форме; создать у обучающихся представление о междисциплинарных методах исследования русской литературы, о важности изучения контекста </w:t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(политического, экономического, религиозного, культурного, научного и т.д.) бытования художественных и иных текстов;</w:t>
      </w:r>
      <w:proofErr w:type="gramEnd"/>
    </w:p>
    <w:p w:rsidR="009C76E4" w:rsidRDefault="009C76E4">
      <w:pPr>
        <w:pStyle w:val="a5"/>
        <w:numPr>
          <w:ilvl w:val="0"/>
          <w:numId w:val="24"/>
        </w:numPr>
        <w:tabs>
          <w:tab w:val="left" w:pos="1276"/>
        </w:tabs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свободно оперировать материалом и методами других филологических дисциплин для выработки у обучающихся представления о месте обсуждаемого литературного явления в истории русской и мировой литературы, о его языковых, стилистических и др. особенностях.</w:t>
      </w:r>
      <w:proofErr w:type="gramEnd"/>
    </w:p>
    <w:p w:rsidR="009C76E4" w:rsidRDefault="009C76E4">
      <w:pPr>
        <w:pStyle w:val="a5"/>
        <w:numPr>
          <w:ilvl w:val="0"/>
          <w:numId w:val="24"/>
        </w:numPr>
        <w:tabs>
          <w:tab w:val="left" w:pos="1276"/>
        </w:tabs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выстраивать ход учебного занятия, использовать различные способы получения «обратной связи» от аудитории, определять объем материала для освоения в процессе самостоятельной работы студента, проверять степень его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усвоенности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C76E4" w:rsidRDefault="009C76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2. Организационные основы педагогической практики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2.1. Общий объем педагогической практики аспиранта, включая посещение лекций преподавателей кафедры, самостоятельную работу, отчетные формы работы, составляет 3 зачётные единицы (108 часов). 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2.2. Педагогическую практику аспирант проходит после утверждения на кафедре индивидуального плана педагогической практики.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2.3. Обеспечение базы для прохождения аспирантом педагогической практики, общее руководство педагогической практикой и научно-методическое консультирование осуществляется научным руководителем аспиранта. Научный руководитель аспиранта обязан регулярно контролировать ведение занятий аспирантом и уровень подготовки академической группы по соответствующей дисциплине.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2.4. За прохождение педагогической практики аспиранту выставляется зачет на основании проведенных им занятий, отзыва руководителя практики и отчетной документации, подготовленной аспирантом.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2.5. Кафедра заблаговременно информирует учебный отдел о проведении семинарских занятий аспирантом, указывая фамилию, имя, отчество аспиранта и его научного руководителя, контактные данные аспиранта, учебную дисциплину, по которой будут вестись занятия аспирантом, объем этих занятий в академических часах, даты проведения занятий аспирантом.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3. Содержание педагогической практики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3.1. Для успешного прохождения педагогической практики аспирант должен выполнить следующий объем учебной нагрузки:</w:t>
      </w:r>
    </w:p>
    <w:p w:rsidR="009C76E4" w:rsidRDefault="009C76E4">
      <w:pPr>
        <w:pStyle w:val="a5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разработать индивидуальную учебную программу прохождения педагогической практики;</w:t>
      </w:r>
    </w:p>
    <w:p w:rsidR="009C76E4" w:rsidRDefault="009C76E4">
      <w:pPr>
        <w:pStyle w:val="a5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изучить опыт преподавания ведущих преподавателей кафедры в ходе посещения учебных семинарских и лекционных занятий по научной дисциплине, смежным наукам;</w:t>
      </w:r>
    </w:p>
    <w:p w:rsidR="009C76E4" w:rsidRDefault="009C76E4">
      <w:pPr>
        <w:pStyle w:val="a5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разработать план учебных семинарских занятий по предмету;</w:t>
      </w:r>
    </w:p>
    <w:p w:rsidR="009C76E4" w:rsidRDefault="009C76E4">
      <w:pPr>
        <w:pStyle w:val="a5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F35E8">
        <w:rPr>
          <w:rFonts w:ascii="Times New Roman" w:hAnsi="Times New Roman" w:cs="Times New Roman"/>
          <w:sz w:val="28"/>
          <w:szCs w:val="28"/>
          <w:lang w:eastAsia="ru-RU"/>
        </w:rPr>
        <w:t>участвовать в принятии зачетов и экзаменов по предмету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C76E4" w:rsidRDefault="009C76E4">
      <w:pPr>
        <w:pStyle w:val="a5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провести не менее трех семинарских занятий по предмету.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3.2. Аспирант вправе проводить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внутрисеместровую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аттестацию, принимать зачеты и экзамены по предмету только совместно с руководителем педагогической практики. Аспирант, который самостоятельно провел в академической группе более 12 часов занятий, обязан присутствовать на зачете или экзамене у данной группы.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3.3. В качестве аудиторной нагрузки могут быть засчитаны индивидуальные консультации аспиранта студентам, помощь в организации Научных студенческих обществ, руководство практикой студентов. Такая нагрузка может составлять не более трети академической нагрузки аспиранта.</w:t>
      </w:r>
    </w:p>
    <w:p w:rsidR="009C76E4" w:rsidRDefault="009C76E4">
      <w:p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3.4. </w:t>
      </w:r>
      <w:r>
        <w:rPr>
          <w:rFonts w:ascii="Times New Roman" w:hAnsi="Times New Roman" w:cs="Times New Roman"/>
          <w:sz w:val="28"/>
          <w:szCs w:val="28"/>
        </w:rPr>
        <w:t>Общий объем педагогической практики составляет 108 часов (три зачетные единицы), которые распределяются следующим образом:</w:t>
      </w:r>
    </w:p>
    <w:tbl>
      <w:tblPr>
        <w:tblW w:w="10123" w:type="dxa"/>
        <w:tblInd w:w="2" w:type="dxa"/>
        <w:tblLayout w:type="fixed"/>
        <w:tblLook w:val="0000" w:firstRow="0" w:lastRow="0" w:firstColumn="0" w:lastColumn="0" w:noHBand="0" w:noVBand="0"/>
      </w:tblPr>
      <w:tblGrid>
        <w:gridCol w:w="613"/>
        <w:gridCol w:w="1862"/>
        <w:gridCol w:w="6350"/>
        <w:gridCol w:w="1298"/>
      </w:tblGrid>
      <w:tr w:rsidR="009C76E4" w:rsidRPr="001268BC">
        <w:trPr>
          <w:cantSplit/>
          <w:trHeight w:val="1338"/>
        </w:trPr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:rsidR="009C76E4" w:rsidRPr="001268BC" w:rsidRDefault="009C76E4">
            <w:pPr>
              <w:tabs>
                <w:tab w:val="left" w:pos="643"/>
              </w:tabs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1268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1268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Этап</w:t>
            </w:r>
          </w:p>
          <w:p w:rsidR="009C76E4" w:rsidRPr="001268BC" w:rsidRDefault="009C76E4">
            <w:pPr>
              <w:tabs>
                <w:tab w:val="left" w:pos="643"/>
              </w:tabs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практики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Виды работ, выполняемых аспирантом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Трудоемкость, час</w:t>
            </w:r>
          </w:p>
        </w:tc>
      </w:tr>
      <w:tr w:rsidR="009C76E4" w:rsidRPr="001268BC">
        <w:trPr>
          <w:trHeight w:val="700"/>
        </w:trPr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Подготовительный 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76E4" w:rsidRPr="001268BC" w:rsidRDefault="009C76E4">
            <w:pPr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Подготовка индивидуального плана программы практики и графика работы в соответствии с заданием научного руководителя.</w:t>
            </w:r>
          </w:p>
          <w:p w:rsidR="009C76E4" w:rsidRPr="001268BC" w:rsidRDefault="009C76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(График работы аспиранта составляется в соответствии с расписанием учебных дисциплин по согласованию с преподавателями, ведущими ту или иную дисциплину.)</w:t>
            </w:r>
          </w:p>
          <w:p w:rsidR="009C76E4" w:rsidRPr="001268BC" w:rsidRDefault="009C76E4">
            <w:pPr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Ознакомление с документацией кафедры по образовательному процессу в целом, а также по тем дисциплинам, проведение которых поручено аспиранту.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C76E4" w:rsidRPr="001268BC">
        <w:trPr>
          <w:trHeight w:val="1002"/>
        </w:trPr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 xml:space="preserve">Учебно-методический  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Посещение лекций ведущих преподавателей кафедры. Изучение опыта преподавания преподавателей факультета в ходе посещения семинарских и практических занятий по соответствующей дисциплине.</w:t>
            </w:r>
          </w:p>
          <w:p w:rsidR="009C76E4" w:rsidRPr="001268BC" w:rsidRDefault="009C76E4">
            <w:pPr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Изучение аспирантом рабочих программ учебных дисциплин, методических рекомендаций по проведению лекционных, практических и семинарских занятий. Разработка конспектов занятий, составление плана семинара или текста лекции и согласование их с научным руководителем.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9C76E4" w:rsidRPr="001268BC">
        <w:trPr>
          <w:trHeight w:val="563"/>
        </w:trPr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9C76E4" w:rsidRPr="001268BC" w:rsidRDefault="009C7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6E4" w:rsidRPr="001268BC" w:rsidRDefault="009C7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6E4" w:rsidRPr="001268BC" w:rsidRDefault="009C76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Преподавательский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76E4" w:rsidRPr="001268BC" w:rsidRDefault="009C76E4">
            <w:pPr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Проведение аспирантом аудиторных занятий со студентами в соответствии с графиком практики и расписанием учебных дисциплин по разработанным конспектам. Самоанализ проведенных занятий. Анализ руководителем отдельных занятий. Выполнение других видов учебно-методической работы: участие в проведении коллоквиума, зачета, экзамена, рецензирование курсовой или дипломной работы, составление тестовых заданий и т.п.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9C76E4" w:rsidRPr="001268BC"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Заключительный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Подготовка и  оформление отчета по результатам прохождения практики. У</w:t>
            </w:r>
            <w:r w:rsidRPr="001268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тверждение отчета на заседании кафедры.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6E4" w:rsidRPr="001268BC" w:rsidRDefault="009C76E4">
            <w:pPr>
              <w:tabs>
                <w:tab w:val="left" w:pos="643"/>
              </w:tabs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68B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9C76E4" w:rsidRDefault="009C76E4">
      <w:pPr>
        <w:tabs>
          <w:tab w:val="left" w:pos="142"/>
        </w:tabs>
        <w:ind w:firstLine="567"/>
        <w:jc w:val="both"/>
        <w:rPr>
          <w:sz w:val="28"/>
          <w:szCs w:val="28"/>
        </w:rPr>
      </w:pP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4. Отчетная документация по педагогической практике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4.1. После прохождения практики и отчета на кафедре о проделанной работе аспирант в течение месяца предоставляет в отдел аспирантуры отчетную документацию: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индивидуальный план прохождения практики (с визой научного руководителя);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общий отчет о прохождении практики (с визой научного руководителя);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отзыв научного руководителя аспиранта.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4.2. По итогам представленной отчетной документации выставляется зачет, который фиксируется в индивидуальном плане работы аспиранта.</w:t>
      </w:r>
    </w:p>
    <w:p w:rsidR="009C76E4" w:rsidRDefault="009C76E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4.3. Если аспирант работает преподавателем МГУ или другого вуза, его педагогическая деятельность может быть зачтена кафедрой в качестве педагогической практики, при этом зачет выставляется при условии предоставления индивидуального плана преподавателя с указанием видов учебной и воспитательной работы, общей нагрузки; отзыва научного руководителя; выписки из протокола заседания кафедры о прохождении педагогической практики.</w:t>
      </w:r>
    </w:p>
    <w:p w:rsidR="009C76E4" w:rsidRDefault="009C76E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9C76E4" w:rsidRDefault="009C76E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918F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5.</w:t>
      </w:r>
      <w:r w:rsidRPr="00E918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918F9">
        <w:rPr>
          <w:rFonts w:ascii="Times New Roman" w:hAnsi="Times New Roman" w:cs="Times New Roman"/>
          <w:b/>
          <w:bCs/>
          <w:sz w:val="28"/>
          <w:szCs w:val="28"/>
        </w:rPr>
        <w:t>Учебно-методические материалы</w:t>
      </w:r>
    </w:p>
    <w:p w:rsidR="009C76E4" w:rsidRDefault="009C76E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0135">
        <w:rPr>
          <w:rFonts w:ascii="Times New Roman" w:hAnsi="Times New Roman" w:cs="Times New Roman"/>
          <w:b/>
          <w:bCs/>
          <w:sz w:val="28"/>
          <w:szCs w:val="28"/>
        </w:rPr>
        <w:t>ОСНОВНАЯ ЛИТЕРАТУРА:</w:t>
      </w:r>
    </w:p>
    <w:p w:rsidR="009C76E4" w:rsidRDefault="009C76E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Богданова О.Ю., Леонов С.А., Чертов В.Ф. Методика преподавания </w:t>
      </w:r>
      <w:r>
        <w:rPr>
          <w:rFonts w:ascii="Times New Roman" w:hAnsi="Times New Roman" w:cs="Times New Roman"/>
          <w:sz w:val="28"/>
          <w:szCs w:val="28"/>
          <w:lang w:eastAsia="ru-RU"/>
        </w:rPr>
        <w:t>литературы. М., 1999.</w:t>
      </w:r>
    </w:p>
    <w:p w:rsidR="009C76E4" w:rsidRDefault="009C76E4" w:rsidP="00E918F9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Гудзий Н.К. Изучение русской литературы в Московском университете (Дооктябрьский период). М., 1958.</w:t>
      </w:r>
    </w:p>
    <w:p w:rsidR="009C76E4" w:rsidRDefault="009C76E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Зыкова Г.В., Макеев М.С. Методические указания и контрольные работы по русской литературе для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поступающих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на филологический факультет МГУ. М., 2002.</w:t>
      </w:r>
    </w:p>
    <w:p w:rsidR="009C76E4" w:rsidRDefault="009C76E4" w:rsidP="00E918F9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E918F9">
        <w:rPr>
          <w:rFonts w:ascii="Times New Roman" w:hAnsi="Times New Roman" w:cs="Times New Roman"/>
          <w:sz w:val="28"/>
          <w:szCs w:val="28"/>
          <w:lang w:eastAsia="ru-RU"/>
        </w:rPr>
        <w:t>Ивинский</w:t>
      </w:r>
      <w:proofErr w:type="spellEnd"/>
      <w:r w:rsidRPr="00E918F9">
        <w:rPr>
          <w:rFonts w:ascii="Times New Roman" w:hAnsi="Times New Roman" w:cs="Times New Roman"/>
          <w:sz w:val="28"/>
          <w:szCs w:val="28"/>
          <w:lang w:eastAsia="ru-RU"/>
        </w:rPr>
        <w:t> Д. История литературы как филологическая дисциплина: Новый семинар для аспирантов // Вестник Московского университета. Серия 9. Филология. 2009. № 1. С. 214–217.</w:t>
      </w:r>
    </w:p>
    <w:p w:rsidR="009C76E4" w:rsidRDefault="00242A9A" w:rsidP="00E918F9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hyperlink r:id="rId9" w:tooltip="В. А. Коханова, М. П. Жигалова, Е. Ю. Колышева, Н. С. Михайлова" w:history="1">
        <w:r w:rsidR="009C76E4">
          <w:rPr>
            <w:rFonts w:ascii="Times New Roman" w:hAnsi="Times New Roman" w:cs="Times New Roman"/>
            <w:sz w:val="28"/>
            <w:szCs w:val="28"/>
            <w:lang w:eastAsia="ru-RU"/>
          </w:rPr>
          <w:t>Коханова</w:t>
        </w:r>
        <w:r w:rsidR="009C76E4">
          <w:rPr>
            <w:rFonts w:eastAsia="MS ????"/>
            <w:lang w:eastAsia="ru-RU"/>
          </w:rPr>
          <w:t xml:space="preserve"> </w:t>
        </w:r>
        <w:r w:rsidR="009C76E4">
          <w:rPr>
            <w:rFonts w:ascii="Times New Roman" w:hAnsi="Times New Roman" w:cs="Times New Roman"/>
            <w:sz w:val="28"/>
            <w:szCs w:val="28"/>
            <w:lang w:eastAsia="ru-RU"/>
          </w:rPr>
          <w:t>В.А., Жигалова</w:t>
        </w:r>
        <w:r w:rsidR="009C76E4">
          <w:t xml:space="preserve"> </w:t>
        </w:r>
        <w:r w:rsidR="009C76E4">
          <w:rPr>
            <w:rFonts w:ascii="Times New Roman" w:hAnsi="Times New Roman" w:cs="Times New Roman"/>
            <w:sz w:val="28"/>
            <w:szCs w:val="28"/>
            <w:lang w:eastAsia="ru-RU"/>
          </w:rPr>
          <w:t>М.</w:t>
        </w:r>
        <w:r w:rsidR="009C76E4">
          <w:rPr>
            <w:rStyle w:val="ae"/>
            <w:rFonts w:eastAsia="MS ????"/>
            <w:sz w:val="28"/>
            <w:szCs w:val="28"/>
            <w:u w:val="none"/>
            <w:lang w:eastAsia="ru-RU"/>
          </w:rPr>
          <w:t>П.</w:t>
        </w:r>
        <w:r w:rsidR="009C76E4">
          <w:rPr>
            <w:rFonts w:ascii="Times New Roman" w:hAnsi="Times New Roman" w:cs="Times New Roman"/>
            <w:sz w:val="28"/>
            <w:szCs w:val="28"/>
            <w:lang w:eastAsia="ru-RU"/>
          </w:rPr>
          <w:t xml:space="preserve">, </w:t>
        </w:r>
        <w:proofErr w:type="spellStart"/>
        <w:r w:rsidR="009C76E4">
          <w:rPr>
            <w:rFonts w:ascii="Times New Roman" w:hAnsi="Times New Roman" w:cs="Times New Roman"/>
            <w:sz w:val="28"/>
            <w:szCs w:val="28"/>
            <w:lang w:eastAsia="ru-RU"/>
          </w:rPr>
          <w:t>Колышева</w:t>
        </w:r>
        <w:proofErr w:type="spellEnd"/>
        <w:r w:rsidR="009C76E4">
          <w:t xml:space="preserve"> </w:t>
        </w:r>
        <w:r w:rsidR="009C76E4">
          <w:rPr>
            <w:rFonts w:ascii="Times New Roman" w:hAnsi="Times New Roman" w:cs="Times New Roman"/>
            <w:sz w:val="28"/>
            <w:szCs w:val="28"/>
            <w:lang w:eastAsia="ru-RU"/>
          </w:rPr>
          <w:t>Е.</w:t>
        </w:r>
        <w:r w:rsidR="009C76E4">
          <w:rPr>
            <w:rStyle w:val="ae"/>
            <w:rFonts w:eastAsia="MS ????"/>
            <w:sz w:val="28"/>
            <w:szCs w:val="28"/>
            <w:u w:val="none"/>
            <w:lang w:eastAsia="ru-RU"/>
          </w:rPr>
          <w:t>Ю.</w:t>
        </w:r>
        <w:r w:rsidR="009C76E4">
          <w:rPr>
            <w:rFonts w:ascii="Times New Roman" w:hAnsi="Times New Roman" w:cs="Times New Roman"/>
            <w:sz w:val="28"/>
            <w:szCs w:val="28"/>
            <w:lang w:eastAsia="ru-RU"/>
          </w:rPr>
          <w:t>, Михайлова</w:t>
        </w:r>
      </w:hyperlink>
      <w:r w:rsidR="009C76E4">
        <w:rPr>
          <w:rFonts w:eastAsia="MS ????"/>
          <w:lang w:eastAsia="ru-RU"/>
        </w:rPr>
        <w:t xml:space="preserve"> </w:t>
      </w:r>
      <w:r w:rsidR="009C76E4">
        <w:rPr>
          <w:rFonts w:ascii="Times New Roman" w:hAnsi="Times New Roman" w:cs="Times New Roman"/>
          <w:sz w:val="28"/>
          <w:szCs w:val="28"/>
          <w:lang w:eastAsia="ru-RU"/>
        </w:rPr>
        <w:t>Н.С. Технологии и методики обучения литературе. М., 2011.</w:t>
      </w:r>
    </w:p>
    <w:p w:rsidR="009C76E4" w:rsidRDefault="009C76E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Проблемы изучения и преподавания литературы в вузе и школе: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Сб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>ауч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. трудов /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Отв.ред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. А.А. Демченко. Саратов, 2000.</w:t>
      </w:r>
    </w:p>
    <w:p w:rsidR="009C76E4" w:rsidRDefault="009C76E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Программа дисциплины «История русской литературы». Программы курсов «Текстология русской литературы», «Русская классика в контексте мировой литературы». Отв. ред. В.Б. Катаев. М., 2001.</w:t>
      </w:r>
    </w:p>
    <w:p w:rsidR="009C76E4" w:rsidRDefault="009C76E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918F9">
        <w:rPr>
          <w:rFonts w:ascii="Times New Roman" w:hAnsi="Times New Roman" w:cs="Times New Roman"/>
          <w:sz w:val="28"/>
          <w:szCs w:val="28"/>
          <w:lang w:eastAsia="ru-RU"/>
        </w:rPr>
        <w:t>Сравнительное литературоведение. Россия и Запад. Х</w:t>
      </w:r>
      <w:proofErr w:type="gramStart"/>
      <w:r w:rsidRPr="00E918F9">
        <w:rPr>
          <w:rFonts w:ascii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E918F9">
        <w:rPr>
          <w:rFonts w:ascii="Times New Roman" w:hAnsi="Times New Roman" w:cs="Times New Roman"/>
          <w:sz w:val="28"/>
          <w:szCs w:val="28"/>
          <w:lang w:eastAsia="ru-RU"/>
        </w:rPr>
        <w:t>Х век / А. Журавлева, В. Катаев, А. </w:t>
      </w:r>
      <w:proofErr w:type="spellStart"/>
      <w:r w:rsidRPr="00E918F9">
        <w:rPr>
          <w:rFonts w:ascii="Times New Roman" w:hAnsi="Times New Roman" w:cs="Times New Roman"/>
          <w:sz w:val="28"/>
          <w:szCs w:val="28"/>
          <w:lang w:eastAsia="ru-RU"/>
        </w:rPr>
        <w:t>Криницын</w:t>
      </w:r>
      <w:proofErr w:type="spellEnd"/>
      <w:r w:rsidRPr="00E918F9">
        <w:rPr>
          <w:rFonts w:ascii="Times New Roman" w:hAnsi="Times New Roman" w:cs="Times New Roman"/>
          <w:sz w:val="28"/>
          <w:szCs w:val="28"/>
          <w:lang w:eastAsia="ru-RU"/>
        </w:rPr>
        <w:t xml:space="preserve"> и др. Москва, 2008.</w:t>
      </w:r>
    </w:p>
    <w:p w:rsidR="009C76E4" w:rsidRDefault="009C76E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Хрестоматийные тексты: русская педагогическая практика XIX в. и поэтический канон. Тарту, 2013. </w:t>
      </w:r>
    </w:p>
    <w:p w:rsidR="009C76E4" w:rsidRDefault="009C76E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Эко У. Как написать дипломную работу. Гуманитарная наука: Учебно-методическое пособие. М., 2004.</w:t>
      </w:r>
    </w:p>
    <w:p w:rsidR="009C76E4" w:rsidRDefault="009C76E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ДОПОЛНИТЕЛЬНАЯ ЛИТЕРАТУРА:</w:t>
      </w:r>
    </w:p>
    <w:p w:rsidR="009C76E4" w:rsidRPr="00C265C4" w:rsidRDefault="009C76E4" w:rsidP="00C265C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65C4">
        <w:rPr>
          <w:rFonts w:ascii="Times New Roman" w:hAnsi="Times New Roman" w:cs="Times New Roman"/>
          <w:sz w:val="28"/>
          <w:szCs w:val="28"/>
          <w:lang w:eastAsia="ru-RU"/>
        </w:rPr>
        <w:t xml:space="preserve">Архангельская А. В. История русской литературы: XVIII век // </w:t>
      </w:r>
      <w:proofErr w:type="spellStart"/>
      <w:r w:rsidRPr="00C265C4">
        <w:rPr>
          <w:rFonts w:ascii="Times New Roman" w:hAnsi="Times New Roman" w:cs="Times New Roman"/>
          <w:sz w:val="28"/>
          <w:szCs w:val="28"/>
          <w:lang w:eastAsia="ru-RU"/>
        </w:rPr>
        <w:t>Лингвокультурологический</w:t>
      </w:r>
      <w:proofErr w:type="spellEnd"/>
      <w:r w:rsidRPr="00C265C4">
        <w:rPr>
          <w:rFonts w:ascii="Times New Roman" w:hAnsi="Times New Roman" w:cs="Times New Roman"/>
          <w:sz w:val="28"/>
          <w:szCs w:val="28"/>
          <w:lang w:eastAsia="ru-RU"/>
        </w:rPr>
        <w:t xml:space="preserve"> тезаурус «Гуманитарная Россия» / Под науч. ред. М. Л. Ремнёвой. Режим доступа: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hyperlink r:id="rId10" w:history="1">
        <w:r w:rsidRPr="00C265C4">
          <w:rPr>
            <w:rFonts w:ascii="Times New Roman" w:hAnsi="Times New Roman" w:cs="Times New Roman"/>
            <w:sz w:val="28"/>
            <w:szCs w:val="28"/>
            <w:lang w:eastAsia="ru-RU"/>
          </w:rPr>
          <w:t>http://www.philol.msu.ru/~tezaurus/docs/2</w:t>
        </w:r>
      </w:hyperlink>
      <w:r w:rsidRPr="00C265C4">
        <w:rPr>
          <w:rFonts w:ascii="Times New Roman" w:hAnsi="Times New Roman" w:cs="Times New Roman"/>
          <w:sz w:val="28"/>
          <w:szCs w:val="28"/>
          <w:lang w:eastAsia="ru-RU"/>
        </w:rPr>
        <w:t xml:space="preserve">, свободный. </w:t>
      </w:r>
      <w:proofErr w:type="spellStart"/>
      <w:r w:rsidRPr="00C265C4">
        <w:rPr>
          <w:rFonts w:ascii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C265C4">
        <w:rPr>
          <w:rFonts w:ascii="Times New Roman" w:hAnsi="Times New Roman" w:cs="Times New Roman"/>
          <w:sz w:val="28"/>
          <w:szCs w:val="28"/>
          <w:lang w:eastAsia="ru-RU"/>
        </w:rPr>
        <w:t>. с экрана.</w:t>
      </w:r>
    </w:p>
    <w:p w:rsidR="009C76E4" w:rsidRDefault="009C76E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Архангельская А.В.,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Пауткин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А.А. Русская литература XI-XVII вв. Учебное пособие. М., 2003.</w:t>
      </w:r>
    </w:p>
    <w:p w:rsidR="009C76E4" w:rsidRDefault="009C76E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История русской литературы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XIX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в. 1800-1830-е годы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/П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од ред. В.Н.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Аношкиной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, Л.Д. Громовой. М., 1997.</w:t>
      </w:r>
    </w:p>
    <w:p w:rsidR="009C76E4" w:rsidRDefault="009C76E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История русской литературы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XIX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века. 40-60-е годы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/П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од ред. В.Н.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Аношкиной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, Л.Д. Громовой. М., 1998.</w:t>
      </w:r>
    </w:p>
    <w:p w:rsidR="009C76E4" w:rsidRDefault="009C76E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История русской литературы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XIX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века. 70-90-е годы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/П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од ред. В.Н.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Аношкиной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, Л.Д. Громовой, В.Б. Катаева. М., 2001.</w:t>
      </w:r>
    </w:p>
    <w:p w:rsidR="009C76E4" w:rsidRDefault="009C76E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Либан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Н. И. Лекции по истории русской литературы (от Древней Руси до первой трети XIX в.). М., 2005.</w:t>
      </w:r>
    </w:p>
    <w:p w:rsidR="009C76E4" w:rsidRDefault="009C76E4">
      <w:pPr>
        <w:pStyle w:val="a5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Частотный грамматико-семантический словарь языка художественных произведений А. П. Чехова. /Кукушкина О. В., Суровцева Е. В.,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Лапонина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Л. В.,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Рюдигер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Д. Ю. Под общ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>ед. Поликарпова А.А. М., 2012.</w:t>
      </w:r>
    </w:p>
    <w:p w:rsidR="009C76E4" w:rsidRDefault="009C76E4">
      <w:pPr>
        <w:spacing w:after="0" w:line="240" w:lineRule="auto"/>
        <w:ind w:right="-225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C76E4" w:rsidRDefault="009C76E4">
      <w:pPr>
        <w:spacing w:after="0" w:line="360" w:lineRule="auto"/>
        <w:ind w:right="-225"/>
        <w:jc w:val="both"/>
        <w:rPr>
          <w:rFonts w:ascii="Times New Roman" w:hAnsi="Times New Roman" w:cs="Times New Roman"/>
          <w:sz w:val="28"/>
          <w:szCs w:val="28"/>
        </w:rPr>
      </w:pPr>
    </w:p>
    <w:sectPr w:rsidR="009C76E4" w:rsidSect="00464A6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A9A" w:rsidRDefault="00242A9A">
      <w:pPr>
        <w:spacing w:after="0" w:line="240" w:lineRule="auto"/>
      </w:pPr>
      <w:r>
        <w:separator/>
      </w:r>
    </w:p>
  </w:endnote>
  <w:endnote w:type="continuationSeparator" w:id="0">
    <w:p w:rsidR="00242A9A" w:rsidRDefault="00242A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??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etersburg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A9A" w:rsidRDefault="00242A9A">
      <w:pPr>
        <w:spacing w:after="0" w:line="240" w:lineRule="auto"/>
      </w:pPr>
      <w:r>
        <w:separator/>
      </w:r>
    </w:p>
  </w:footnote>
  <w:footnote w:type="continuationSeparator" w:id="0">
    <w:p w:rsidR="00242A9A" w:rsidRDefault="00242A9A">
      <w:pPr>
        <w:spacing w:after="0" w:line="240" w:lineRule="auto"/>
      </w:pPr>
      <w:r>
        <w:continuationSeparator/>
      </w:r>
    </w:p>
  </w:footnote>
  <w:footnote w:id="1">
    <w:p w:rsidR="009C76E4" w:rsidRDefault="009C76E4">
      <w:pPr>
        <w:pStyle w:val="a6"/>
      </w:pPr>
      <w:r>
        <w:rPr>
          <w:rStyle w:val="a8"/>
          <w:rFonts w:ascii="Calibri" w:hAnsi="Calibri" w:cs="Calibri"/>
        </w:rPr>
        <w:footnoteRef/>
      </w:r>
      <w:r>
        <w:t xml:space="preserve"> Величина зачетной единицы при реализации программ аспирантуры в МГУ составляет 30 астрономических часов.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cs="Symbol"/>
        <w:color w:val="auto"/>
      </w:rPr>
    </w:lvl>
  </w:abstractNum>
  <w:abstractNum w:abstractNumId="1">
    <w:nsid w:val="070A3140"/>
    <w:multiLevelType w:val="hybridMultilevel"/>
    <w:tmpl w:val="B234E570"/>
    <w:lvl w:ilvl="0" w:tplc="041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  <w:rPr>
        <w:rFonts w:ascii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ascii="Times New Roman" w:hAnsi="Times New Roman" w:cs="Times New Roman"/>
      </w:rPr>
    </w:lvl>
  </w:abstractNum>
  <w:abstractNum w:abstractNumId="2">
    <w:nsid w:val="09FA0018"/>
    <w:multiLevelType w:val="hybridMultilevel"/>
    <w:tmpl w:val="4D1C979A"/>
    <w:lvl w:ilvl="0" w:tplc="CCF8EF5C">
      <w:start w:val="1"/>
      <w:numFmt w:val="decimal"/>
      <w:lvlText w:val="%1)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8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8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8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8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8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8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8" w:hanging="180"/>
      </w:pPr>
      <w:rPr>
        <w:rFonts w:ascii="Times New Roman" w:hAnsi="Times New Roman" w:cs="Times New Roman"/>
      </w:rPr>
    </w:lvl>
  </w:abstractNum>
  <w:abstractNum w:abstractNumId="3">
    <w:nsid w:val="0D286878"/>
    <w:multiLevelType w:val="hybridMultilevel"/>
    <w:tmpl w:val="08E0C564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4">
    <w:nsid w:val="13611504"/>
    <w:multiLevelType w:val="hybridMultilevel"/>
    <w:tmpl w:val="DE482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B0796C"/>
    <w:multiLevelType w:val="hybridMultilevel"/>
    <w:tmpl w:val="7AACA7DC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6">
    <w:nsid w:val="18D7285B"/>
    <w:multiLevelType w:val="hybridMultilevel"/>
    <w:tmpl w:val="747E95CE"/>
    <w:lvl w:ilvl="0" w:tplc="9402B508">
      <w:start w:val="1"/>
      <w:numFmt w:val="decimal"/>
      <w:lvlText w:val="%1)"/>
      <w:lvlJc w:val="left"/>
      <w:pPr>
        <w:ind w:left="135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07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79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1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23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95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67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39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10" w:hanging="180"/>
      </w:pPr>
      <w:rPr>
        <w:rFonts w:ascii="Times New Roman" w:hAnsi="Times New Roman" w:cs="Times New Roman"/>
      </w:rPr>
    </w:lvl>
  </w:abstractNum>
  <w:abstractNum w:abstractNumId="7">
    <w:nsid w:val="1EE57C13"/>
    <w:multiLevelType w:val="hybridMultilevel"/>
    <w:tmpl w:val="F31036D8"/>
    <w:lvl w:ilvl="0" w:tplc="852C63B8">
      <w:start w:val="1"/>
      <w:numFmt w:val="decimal"/>
      <w:lvlText w:val="%1."/>
      <w:lvlJc w:val="left"/>
      <w:pPr>
        <w:tabs>
          <w:tab w:val="num" w:pos="2014"/>
        </w:tabs>
        <w:ind w:left="2014" w:hanging="1305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>
    <w:nsid w:val="1F175A19"/>
    <w:multiLevelType w:val="hybridMultilevel"/>
    <w:tmpl w:val="72E0882C"/>
    <w:lvl w:ilvl="0" w:tplc="04190001">
      <w:start w:val="1"/>
      <w:numFmt w:val="bullet"/>
      <w:lvlText w:val=""/>
      <w:lvlJc w:val="left"/>
      <w:pPr>
        <w:ind w:left="171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5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87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1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03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70" w:hanging="360"/>
      </w:pPr>
      <w:rPr>
        <w:rFonts w:ascii="Wingdings" w:hAnsi="Wingdings" w:cs="Wingdings" w:hint="default"/>
      </w:rPr>
    </w:lvl>
  </w:abstractNum>
  <w:abstractNum w:abstractNumId="9">
    <w:nsid w:val="235413F0"/>
    <w:multiLevelType w:val="hybridMultilevel"/>
    <w:tmpl w:val="45065F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2361054B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/>
        <w:position w:val="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818"/>
        </w:tabs>
        <w:ind w:left="81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178"/>
        </w:tabs>
        <w:ind w:left="117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538"/>
        </w:tabs>
        <w:ind w:left="153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1898"/>
        </w:tabs>
        <w:ind w:left="189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258"/>
        </w:tabs>
        <w:ind w:left="225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618"/>
        </w:tabs>
        <w:ind w:left="261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2978"/>
        </w:tabs>
        <w:ind w:left="297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338"/>
        </w:tabs>
        <w:ind w:left="3338" w:hanging="458"/>
      </w:pPr>
      <w:rPr>
        <w:rFonts w:ascii="Times New Roman" w:eastAsia="Times New Roman" w:hAnsi="Times New Roman"/>
        <w:position w:val="0"/>
        <w:sz w:val="28"/>
        <w:szCs w:val="28"/>
      </w:rPr>
    </w:lvl>
  </w:abstractNum>
  <w:abstractNum w:abstractNumId="11">
    <w:nsid w:val="248A77B6"/>
    <w:multiLevelType w:val="hybridMultilevel"/>
    <w:tmpl w:val="8228DF3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2">
    <w:nsid w:val="27EB239E"/>
    <w:multiLevelType w:val="multilevel"/>
    <w:tmpl w:val="339C58D4"/>
    <w:lvl w:ilvl="0">
      <w:start w:val="4"/>
      <w:numFmt w:val="decimal"/>
      <w:lvlText w:val="%1."/>
      <w:lvlJc w:val="left"/>
      <w:pPr>
        <w:tabs>
          <w:tab w:val="num" w:pos="542"/>
        </w:tabs>
        <w:ind w:left="542" w:hanging="432"/>
      </w:pPr>
      <w:rPr>
        <w:rFonts w:ascii="Times New Roman" w:hAnsi="Times New Roman"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1050"/>
        </w:tabs>
        <w:ind w:left="105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070"/>
        </w:tabs>
        <w:ind w:left="207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090"/>
        </w:tabs>
        <w:ind w:left="309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780"/>
        </w:tabs>
        <w:ind w:left="378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10"/>
        </w:tabs>
        <w:ind w:left="411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00"/>
        </w:tabs>
        <w:ind w:left="4800" w:hanging="2160"/>
      </w:pPr>
      <w:rPr>
        <w:rFonts w:ascii="Times New Roman" w:hAnsi="Times New Roman" w:cs="Times New Roman" w:hint="default"/>
      </w:rPr>
    </w:lvl>
  </w:abstractNum>
  <w:abstractNum w:abstractNumId="13">
    <w:nsid w:val="2C4806A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Times New Roman" w:hAnsi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Times New Roman" w:hAnsi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Times New Roman" w:hAnsi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Times New Roman" w:hAnsi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Times New Roman" w:hAnsi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Times New Roman" w:hAnsi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Times New Roman" w:hAnsi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Times New Roman" w:hAnsi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14">
    <w:nsid w:val="2E74544A"/>
    <w:multiLevelType w:val="hybridMultilevel"/>
    <w:tmpl w:val="EA3235D2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94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8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10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45" w:hanging="360"/>
      </w:pPr>
      <w:rPr>
        <w:rFonts w:ascii="Wingdings" w:hAnsi="Wingdings" w:cs="Wingdings" w:hint="default"/>
      </w:rPr>
    </w:lvl>
  </w:abstractNum>
  <w:abstractNum w:abstractNumId="15">
    <w:nsid w:val="31D4452E"/>
    <w:multiLevelType w:val="hybridMultilevel"/>
    <w:tmpl w:val="66A8A9C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6">
    <w:nsid w:val="33267A2F"/>
    <w:multiLevelType w:val="hybridMultilevel"/>
    <w:tmpl w:val="BFA6D84E"/>
    <w:lvl w:ilvl="0" w:tplc="96ACBBF2">
      <w:start w:val="5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ascii="Times New Roman" w:hAnsi="Times New Roman"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  <w:rPr>
        <w:rFonts w:ascii="Times New Roman" w:hAnsi="Times New Roman" w:cs="Times New Roman"/>
      </w:rPr>
    </w:lvl>
  </w:abstractNum>
  <w:abstractNum w:abstractNumId="17">
    <w:nsid w:val="360A669E"/>
    <w:multiLevelType w:val="hybridMultilevel"/>
    <w:tmpl w:val="F71CA6CC"/>
    <w:lvl w:ilvl="0" w:tplc="04190001">
      <w:start w:val="1"/>
      <w:numFmt w:val="bullet"/>
      <w:lvlText w:val=""/>
      <w:lvlJc w:val="left"/>
      <w:pPr>
        <w:ind w:left="171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5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87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1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03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70" w:hanging="360"/>
      </w:pPr>
      <w:rPr>
        <w:rFonts w:ascii="Wingdings" w:hAnsi="Wingdings" w:cs="Wingdings" w:hint="default"/>
      </w:rPr>
    </w:lvl>
  </w:abstractNum>
  <w:abstractNum w:abstractNumId="18">
    <w:nsid w:val="36CB51E4"/>
    <w:multiLevelType w:val="singleLevel"/>
    <w:tmpl w:val="D494CFCE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ascii="Times New Roman" w:hAnsi="Times New Roman" w:cs="Times New Roman" w:hint="default"/>
      </w:rPr>
    </w:lvl>
  </w:abstractNum>
  <w:abstractNum w:abstractNumId="19">
    <w:nsid w:val="37101157"/>
    <w:multiLevelType w:val="hybridMultilevel"/>
    <w:tmpl w:val="90021AE6"/>
    <w:lvl w:ilvl="0" w:tplc="04190001">
      <w:start w:val="1"/>
      <w:numFmt w:val="bullet"/>
      <w:lvlText w:val=""/>
      <w:lvlJc w:val="left"/>
      <w:pPr>
        <w:ind w:left="171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5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87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1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03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70" w:hanging="360"/>
      </w:pPr>
      <w:rPr>
        <w:rFonts w:ascii="Wingdings" w:hAnsi="Wingdings" w:cs="Wingdings" w:hint="default"/>
      </w:rPr>
    </w:lvl>
  </w:abstractNum>
  <w:abstractNum w:abstractNumId="20">
    <w:nsid w:val="469C19E4"/>
    <w:multiLevelType w:val="hybridMultilevel"/>
    <w:tmpl w:val="E8C43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4B746885"/>
    <w:multiLevelType w:val="multilevel"/>
    <w:tmpl w:val="D638BA6C"/>
    <w:lvl w:ilvl="0">
      <w:start w:val="1"/>
      <w:numFmt w:val="decimal"/>
      <w:lvlText w:val="%1."/>
      <w:lvlJc w:val="left"/>
      <w:pPr>
        <w:ind w:left="1020" w:hanging="360"/>
      </w:pPr>
      <w:rPr>
        <w:rFonts w:ascii="Times New Roman" w:hAnsi="Times New Roman" w:cs="Times New Roman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  <w:sz w:val="24"/>
        <w:szCs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  <w:sz w:val="24"/>
        <w:szCs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  <w:sz w:val="24"/>
        <w:szCs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="Times New Roman" w:hAnsi="Times New Roman" w:cs="Times New Roman" w:hint="default"/>
        <w:sz w:val="24"/>
        <w:szCs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22">
    <w:nsid w:val="4E1A0D20"/>
    <w:multiLevelType w:val="multilevel"/>
    <w:tmpl w:val="6A8620F2"/>
    <w:lvl w:ilvl="0">
      <w:start w:val="2"/>
      <w:numFmt w:val="decimal"/>
      <w:lvlText w:val="%1."/>
      <w:lvlJc w:val="left"/>
      <w:pPr>
        <w:tabs>
          <w:tab w:val="num" w:pos="542"/>
        </w:tabs>
        <w:ind w:left="542" w:hanging="432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50"/>
        </w:tabs>
        <w:ind w:left="105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070"/>
        </w:tabs>
        <w:ind w:left="207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090"/>
        </w:tabs>
        <w:ind w:left="309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780"/>
        </w:tabs>
        <w:ind w:left="378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10"/>
        </w:tabs>
        <w:ind w:left="411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00"/>
        </w:tabs>
        <w:ind w:left="4800" w:hanging="2160"/>
      </w:pPr>
      <w:rPr>
        <w:rFonts w:ascii="Times New Roman" w:hAnsi="Times New Roman" w:cs="Times New Roman" w:hint="default"/>
      </w:rPr>
    </w:lvl>
  </w:abstractNum>
  <w:abstractNum w:abstractNumId="23">
    <w:nsid w:val="5C637C06"/>
    <w:multiLevelType w:val="hybridMultilevel"/>
    <w:tmpl w:val="78141E62"/>
    <w:lvl w:ilvl="0" w:tplc="0098FEA6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ascii="Times New Roman" w:hAnsi="Times New Roman" w:cs="Times New Roman"/>
      </w:rPr>
    </w:lvl>
  </w:abstractNum>
  <w:abstractNum w:abstractNumId="24">
    <w:nsid w:val="5F9E7957"/>
    <w:multiLevelType w:val="hybridMultilevel"/>
    <w:tmpl w:val="A1D018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155811"/>
    <w:multiLevelType w:val="hybridMultilevel"/>
    <w:tmpl w:val="B9626456"/>
    <w:lvl w:ilvl="0" w:tplc="041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  <w:rPr>
        <w:rFonts w:ascii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  <w:rPr>
        <w:rFonts w:ascii="Times New Roman" w:hAnsi="Times New Roman" w:cs="Times New Roman"/>
      </w:rPr>
    </w:lvl>
  </w:abstractNum>
  <w:abstractNum w:abstractNumId="26">
    <w:nsid w:val="661E611C"/>
    <w:multiLevelType w:val="singleLevel"/>
    <w:tmpl w:val="6BC4D6CE"/>
    <w:lvl w:ilvl="0">
      <w:start w:val="1"/>
      <w:numFmt w:val="decimal"/>
      <w:lvlText w:val="%1."/>
      <w:legacy w:legacy="1" w:legacySpace="0" w:legacyIndent="360"/>
      <w:lvlJc w:val="left"/>
      <w:pPr>
        <w:ind w:left="1920" w:hanging="360"/>
      </w:pPr>
      <w:rPr>
        <w:rFonts w:ascii="Times New Roman" w:hAnsi="Times New Roman" w:cs="Times New Roman"/>
      </w:rPr>
    </w:lvl>
  </w:abstractNum>
  <w:abstractNum w:abstractNumId="27">
    <w:nsid w:val="708154D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ascii="Times New Roman" w:eastAsia="Times New Roman" w:hAnsi="Times New Roman"/>
        <w:position w:val="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788"/>
        </w:tabs>
        <w:ind w:left="78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178"/>
        </w:tabs>
        <w:ind w:left="117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538"/>
        </w:tabs>
        <w:ind w:left="153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1898"/>
        </w:tabs>
        <w:ind w:left="189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258"/>
        </w:tabs>
        <w:ind w:left="225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618"/>
        </w:tabs>
        <w:ind w:left="261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2978"/>
        </w:tabs>
        <w:ind w:left="2978" w:hanging="458"/>
      </w:pPr>
      <w:rPr>
        <w:rFonts w:ascii="Times New Roman" w:eastAsia="Times New Roman" w:hAnsi="Times New Roman"/>
        <w:position w:val="0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338"/>
        </w:tabs>
        <w:ind w:left="3338" w:hanging="458"/>
      </w:pPr>
      <w:rPr>
        <w:rFonts w:ascii="Times New Roman" w:eastAsia="Times New Roman" w:hAnsi="Times New Roman"/>
        <w:position w:val="0"/>
        <w:sz w:val="28"/>
        <w:szCs w:val="28"/>
      </w:rPr>
    </w:lvl>
  </w:abstractNum>
  <w:abstractNum w:abstractNumId="28">
    <w:nsid w:val="715C1D28"/>
    <w:multiLevelType w:val="hybridMultilevel"/>
    <w:tmpl w:val="1376E250"/>
    <w:lvl w:ilvl="0" w:tplc="770C8258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ascii="Times New Roman" w:hAnsi="Times New Roman"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137"/>
        </w:tabs>
        <w:ind w:left="1137" w:hanging="360"/>
      </w:pPr>
      <w:rPr>
        <w:rFonts w:ascii="Symbol" w:hAnsi="Symbol" w:cs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57"/>
        </w:tabs>
        <w:ind w:left="1857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77"/>
        </w:tabs>
        <w:ind w:left="2577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97"/>
        </w:tabs>
        <w:ind w:left="3297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17"/>
        </w:tabs>
        <w:ind w:left="4017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37"/>
        </w:tabs>
        <w:ind w:left="4737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57"/>
        </w:tabs>
        <w:ind w:left="5457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77"/>
        </w:tabs>
        <w:ind w:left="6177" w:hanging="180"/>
      </w:pPr>
      <w:rPr>
        <w:rFonts w:ascii="Times New Roman" w:hAnsi="Times New Roman" w:cs="Times New Roman"/>
      </w:rPr>
    </w:lvl>
  </w:abstractNum>
  <w:abstractNum w:abstractNumId="29">
    <w:nsid w:val="723D4D14"/>
    <w:multiLevelType w:val="hybridMultilevel"/>
    <w:tmpl w:val="ECD2E74C"/>
    <w:lvl w:ilvl="0" w:tplc="E5741D8C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ascii="Times New Roman" w:hAnsi="Times New Roman" w:cs="Times New Roman"/>
      </w:rPr>
    </w:lvl>
  </w:abstractNum>
  <w:abstractNum w:abstractNumId="30">
    <w:nsid w:val="79156256"/>
    <w:multiLevelType w:val="hybridMultilevel"/>
    <w:tmpl w:val="98405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1">
    <w:nsid w:val="7AEF0472"/>
    <w:multiLevelType w:val="multilevel"/>
    <w:tmpl w:val="78363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30"/>
  </w:num>
  <w:num w:numId="2">
    <w:abstractNumId w:val="19"/>
  </w:num>
  <w:num w:numId="3">
    <w:abstractNumId w:val="8"/>
  </w:num>
  <w:num w:numId="4">
    <w:abstractNumId w:val="6"/>
  </w:num>
  <w:num w:numId="5">
    <w:abstractNumId w:val="2"/>
  </w:num>
  <w:num w:numId="6">
    <w:abstractNumId w:val="17"/>
  </w:num>
  <w:num w:numId="7">
    <w:abstractNumId w:val="14"/>
  </w:num>
  <w:num w:numId="8">
    <w:abstractNumId w:val="29"/>
  </w:num>
  <w:num w:numId="9">
    <w:abstractNumId w:val="31"/>
  </w:num>
  <w:num w:numId="10">
    <w:abstractNumId w:val="21"/>
  </w:num>
  <w:num w:numId="11">
    <w:abstractNumId w:val="28"/>
  </w:num>
  <w:num w:numId="12">
    <w:abstractNumId w:val="26"/>
  </w:num>
  <w:num w:numId="13">
    <w:abstractNumId w:val="26"/>
    <w:lvlOverride w:ilvl="0">
      <w:lvl w:ilvl="0">
        <w:start w:val="2"/>
        <w:numFmt w:val="decimal"/>
        <w:lvlText w:val="%1."/>
        <w:legacy w:legacy="1" w:legacySpace="0" w:legacyIndent="360"/>
        <w:lvlJc w:val="left"/>
        <w:pPr>
          <w:ind w:left="709" w:hanging="360"/>
        </w:pPr>
        <w:rPr>
          <w:rFonts w:ascii="Times New Roman" w:hAnsi="Times New Roman" w:cs="Times New Roman"/>
        </w:rPr>
      </w:lvl>
    </w:lvlOverride>
  </w:num>
  <w:num w:numId="14">
    <w:abstractNumId w:val="23"/>
  </w:num>
  <w:num w:numId="15">
    <w:abstractNumId w:val="18"/>
  </w:num>
  <w:num w:numId="16">
    <w:abstractNumId w:val="5"/>
  </w:num>
  <w:num w:numId="17">
    <w:abstractNumId w:val="3"/>
  </w:num>
  <w:num w:numId="18">
    <w:abstractNumId w:val="10"/>
  </w:num>
  <w:num w:numId="19">
    <w:abstractNumId w:val="13"/>
  </w:num>
  <w:num w:numId="20">
    <w:abstractNumId w:val="27"/>
  </w:num>
  <w:num w:numId="21">
    <w:abstractNumId w:val="22"/>
  </w:num>
  <w:num w:numId="22">
    <w:abstractNumId w:val="16"/>
  </w:num>
  <w:num w:numId="23">
    <w:abstractNumId w:val="12"/>
  </w:num>
  <w:num w:numId="24">
    <w:abstractNumId w:val="20"/>
  </w:num>
  <w:num w:numId="25">
    <w:abstractNumId w:val="9"/>
  </w:num>
  <w:num w:numId="26">
    <w:abstractNumId w:val="11"/>
  </w:num>
  <w:num w:numId="27">
    <w:abstractNumId w:val="15"/>
  </w:num>
  <w:num w:numId="28">
    <w:abstractNumId w:val="1"/>
  </w:num>
  <w:num w:numId="29">
    <w:abstractNumId w:val="25"/>
  </w:num>
  <w:num w:numId="30">
    <w:abstractNumId w:val="0"/>
  </w:num>
  <w:num w:numId="31">
    <w:abstractNumId w:val="7"/>
  </w:num>
  <w:num w:numId="32">
    <w:abstractNumId w:val="24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A6A"/>
    <w:rsid w:val="00030B85"/>
    <w:rsid w:val="00053027"/>
    <w:rsid w:val="000542E9"/>
    <w:rsid w:val="0005563D"/>
    <w:rsid w:val="00073CFA"/>
    <w:rsid w:val="0008143F"/>
    <w:rsid w:val="000D0A0B"/>
    <w:rsid w:val="001048B1"/>
    <w:rsid w:val="0011281F"/>
    <w:rsid w:val="001268BC"/>
    <w:rsid w:val="00145DAB"/>
    <w:rsid w:val="0015070D"/>
    <w:rsid w:val="00176019"/>
    <w:rsid w:val="00194087"/>
    <w:rsid w:val="001A7924"/>
    <w:rsid w:val="001B1CC6"/>
    <w:rsid w:val="001F2AC1"/>
    <w:rsid w:val="002102F0"/>
    <w:rsid w:val="00236575"/>
    <w:rsid w:val="00242A9A"/>
    <w:rsid w:val="002558EA"/>
    <w:rsid w:val="002A5259"/>
    <w:rsid w:val="002B1795"/>
    <w:rsid w:val="002E150B"/>
    <w:rsid w:val="0030042F"/>
    <w:rsid w:val="003067C6"/>
    <w:rsid w:val="00307BAC"/>
    <w:rsid w:val="00380E82"/>
    <w:rsid w:val="0043538D"/>
    <w:rsid w:val="00453F96"/>
    <w:rsid w:val="00464A6A"/>
    <w:rsid w:val="00470B4C"/>
    <w:rsid w:val="004D66A6"/>
    <w:rsid w:val="004D7EF8"/>
    <w:rsid w:val="00563EB2"/>
    <w:rsid w:val="00587AFB"/>
    <w:rsid w:val="005D26D9"/>
    <w:rsid w:val="0060434F"/>
    <w:rsid w:val="00614181"/>
    <w:rsid w:val="00614A56"/>
    <w:rsid w:val="00616039"/>
    <w:rsid w:val="00643D19"/>
    <w:rsid w:val="0069725D"/>
    <w:rsid w:val="006B6A8B"/>
    <w:rsid w:val="006D2D4A"/>
    <w:rsid w:val="006D580E"/>
    <w:rsid w:val="006D7F68"/>
    <w:rsid w:val="007653F1"/>
    <w:rsid w:val="00776F80"/>
    <w:rsid w:val="007B1E05"/>
    <w:rsid w:val="007C26B0"/>
    <w:rsid w:val="007D1D30"/>
    <w:rsid w:val="007D58A6"/>
    <w:rsid w:val="007F0FE4"/>
    <w:rsid w:val="00803F35"/>
    <w:rsid w:val="008243C3"/>
    <w:rsid w:val="00847975"/>
    <w:rsid w:val="0085685D"/>
    <w:rsid w:val="008677C8"/>
    <w:rsid w:val="008765EB"/>
    <w:rsid w:val="00881902"/>
    <w:rsid w:val="008D604A"/>
    <w:rsid w:val="00916169"/>
    <w:rsid w:val="009610DE"/>
    <w:rsid w:val="0097474C"/>
    <w:rsid w:val="00981274"/>
    <w:rsid w:val="0098286E"/>
    <w:rsid w:val="009A3709"/>
    <w:rsid w:val="009C76E4"/>
    <w:rsid w:val="00A26401"/>
    <w:rsid w:val="00A442FD"/>
    <w:rsid w:val="00A6724E"/>
    <w:rsid w:val="00AB30A3"/>
    <w:rsid w:val="00B03DA3"/>
    <w:rsid w:val="00B4174D"/>
    <w:rsid w:val="00B46334"/>
    <w:rsid w:val="00B93C55"/>
    <w:rsid w:val="00BE472D"/>
    <w:rsid w:val="00BF4449"/>
    <w:rsid w:val="00BF62AC"/>
    <w:rsid w:val="00C17C93"/>
    <w:rsid w:val="00C265C4"/>
    <w:rsid w:val="00C624A1"/>
    <w:rsid w:val="00D63D5B"/>
    <w:rsid w:val="00DC0EDF"/>
    <w:rsid w:val="00DD5123"/>
    <w:rsid w:val="00DF35E8"/>
    <w:rsid w:val="00E66E9E"/>
    <w:rsid w:val="00E85042"/>
    <w:rsid w:val="00E918F9"/>
    <w:rsid w:val="00E929B5"/>
    <w:rsid w:val="00ED2058"/>
    <w:rsid w:val="00EE110F"/>
    <w:rsid w:val="00EE693A"/>
    <w:rsid w:val="00F1029B"/>
    <w:rsid w:val="00F10722"/>
    <w:rsid w:val="00F23665"/>
    <w:rsid w:val="00F457E0"/>
    <w:rsid w:val="00F470CD"/>
    <w:rsid w:val="00F50135"/>
    <w:rsid w:val="00FB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7E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F457E0"/>
    <w:pPr>
      <w:keepNext/>
      <w:keepLines/>
      <w:spacing w:before="480" w:after="0"/>
      <w:outlineLvl w:val="0"/>
    </w:pPr>
    <w:rPr>
      <w:rFonts w:ascii="Cambria" w:eastAsia="MS ????" w:hAnsi="Cambria" w:cs="Cambria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F457E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F457E0"/>
    <w:pPr>
      <w:keepNext/>
      <w:keepLines/>
      <w:spacing w:before="200" w:after="0"/>
      <w:outlineLvl w:val="2"/>
    </w:pPr>
    <w:rPr>
      <w:rFonts w:ascii="Cambria" w:eastAsia="MS ????" w:hAnsi="Cambria" w:cs="Cambria"/>
      <w:b/>
      <w:bCs/>
    </w:rPr>
  </w:style>
  <w:style w:type="paragraph" w:styleId="4">
    <w:name w:val="heading 4"/>
    <w:basedOn w:val="a"/>
    <w:next w:val="a"/>
    <w:link w:val="40"/>
    <w:uiPriority w:val="99"/>
    <w:qFormat/>
    <w:rsid w:val="00F457E0"/>
    <w:pPr>
      <w:keepNext/>
      <w:keepLines/>
      <w:spacing w:before="200" w:after="0"/>
      <w:outlineLvl w:val="3"/>
    </w:pPr>
    <w:rPr>
      <w:rFonts w:ascii="Cambria" w:eastAsia="MS ????" w:hAnsi="Cambria" w:cs="Cambria"/>
      <w:b/>
      <w:bCs/>
      <w:i/>
      <w:iCs/>
    </w:rPr>
  </w:style>
  <w:style w:type="paragraph" w:styleId="6">
    <w:name w:val="heading 6"/>
    <w:basedOn w:val="a"/>
    <w:next w:val="a"/>
    <w:link w:val="60"/>
    <w:uiPriority w:val="99"/>
    <w:qFormat/>
    <w:rsid w:val="00F457E0"/>
    <w:pPr>
      <w:keepNext/>
      <w:jc w:val="center"/>
      <w:outlineLvl w:val="5"/>
    </w:pPr>
    <w:rPr>
      <w:b/>
      <w:bCs/>
      <w:cap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F457E0"/>
    <w:rPr>
      <w:rFonts w:ascii="Cambria" w:eastAsia="MS ????" w:hAnsi="Cambria" w:cs="Cambria"/>
      <w:b/>
      <w:bCs/>
      <w:color w:val="auto"/>
      <w:sz w:val="32"/>
      <w:szCs w:val="32"/>
      <w:lang w:val="ru-RU" w:eastAsia="en-US"/>
    </w:rPr>
  </w:style>
  <w:style w:type="character" w:customStyle="1" w:styleId="20">
    <w:name w:val="Заголовок 2 Знак"/>
    <w:link w:val="2"/>
    <w:uiPriority w:val="99"/>
    <w:locked/>
    <w:rsid w:val="00F457E0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uiPriority w:val="99"/>
    <w:locked/>
    <w:rsid w:val="00F457E0"/>
    <w:rPr>
      <w:rFonts w:ascii="Cambria" w:eastAsia="MS ????" w:hAnsi="Cambria" w:cs="Cambria"/>
      <w:b/>
      <w:bCs/>
      <w:color w:val="auto"/>
      <w:sz w:val="22"/>
      <w:szCs w:val="22"/>
      <w:lang w:eastAsia="en-US"/>
    </w:rPr>
  </w:style>
  <w:style w:type="character" w:customStyle="1" w:styleId="40">
    <w:name w:val="Заголовок 4 Знак"/>
    <w:link w:val="4"/>
    <w:uiPriority w:val="99"/>
    <w:locked/>
    <w:rsid w:val="00F457E0"/>
    <w:rPr>
      <w:rFonts w:ascii="Cambria" w:eastAsia="MS ????" w:hAnsi="Cambria" w:cs="Cambria"/>
      <w:b/>
      <w:bCs/>
      <w:i/>
      <w:iCs/>
      <w:color w:val="auto"/>
      <w:sz w:val="22"/>
      <w:szCs w:val="22"/>
      <w:lang w:eastAsia="en-US"/>
    </w:rPr>
  </w:style>
  <w:style w:type="character" w:customStyle="1" w:styleId="60">
    <w:name w:val="Заголовок 6 Знак"/>
    <w:link w:val="6"/>
    <w:uiPriority w:val="99"/>
    <w:locked/>
    <w:rsid w:val="00F457E0"/>
    <w:rPr>
      <w:rFonts w:ascii="Times New Roman" w:hAnsi="Times New Roman" w:cs="Times New Roman"/>
      <w:b/>
      <w:bCs/>
      <w:caps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F457E0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Body Text Indent"/>
    <w:aliases w:val="текст,Основной текст 1"/>
    <w:basedOn w:val="a"/>
    <w:link w:val="a4"/>
    <w:uiPriority w:val="99"/>
    <w:rsid w:val="00F457E0"/>
    <w:pPr>
      <w:tabs>
        <w:tab w:val="num" w:pos="643"/>
      </w:tabs>
      <w:spacing w:after="0" w:line="360" w:lineRule="atLeast"/>
      <w:ind w:firstLine="482"/>
      <w:jc w:val="both"/>
    </w:pPr>
    <w:rPr>
      <w:rFonts w:ascii="TimesET" w:hAnsi="TimesET" w:cs="TimesET"/>
      <w:sz w:val="28"/>
      <w:szCs w:val="28"/>
      <w:lang w:eastAsia="ru-RU"/>
    </w:rPr>
  </w:style>
  <w:style w:type="character" w:customStyle="1" w:styleId="a4">
    <w:name w:val="Основной текст с отступом Знак"/>
    <w:aliases w:val="текст Знак,Основной текст 1 Знак"/>
    <w:link w:val="a3"/>
    <w:uiPriority w:val="99"/>
    <w:locked/>
    <w:rsid w:val="00F457E0"/>
    <w:rPr>
      <w:rFonts w:ascii="TimesET" w:hAnsi="TimesET" w:cs="TimesET"/>
      <w:sz w:val="28"/>
      <w:szCs w:val="28"/>
    </w:rPr>
  </w:style>
  <w:style w:type="paragraph" w:styleId="a5">
    <w:name w:val="List Paragraph"/>
    <w:basedOn w:val="a"/>
    <w:uiPriority w:val="99"/>
    <w:qFormat/>
    <w:rsid w:val="00F457E0"/>
    <w:pPr>
      <w:ind w:left="720"/>
    </w:pPr>
  </w:style>
  <w:style w:type="paragraph" w:styleId="a6">
    <w:name w:val="footnote text"/>
    <w:basedOn w:val="a"/>
    <w:link w:val="a7"/>
    <w:uiPriority w:val="99"/>
    <w:semiHidden/>
    <w:rsid w:val="00F457E0"/>
    <w:pPr>
      <w:spacing w:after="0" w:line="240" w:lineRule="auto"/>
    </w:pPr>
    <w:rPr>
      <w:sz w:val="20"/>
      <w:szCs w:val="20"/>
      <w:lang w:eastAsia="ru-RU"/>
    </w:rPr>
  </w:style>
  <w:style w:type="character" w:customStyle="1" w:styleId="a7">
    <w:name w:val="Текст сноски Знак"/>
    <w:link w:val="a6"/>
    <w:uiPriority w:val="99"/>
    <w:locked/>
    <w:rsid w:val="00F457E0"/>
    <w:rPr>
      <w:rFonts w:ascii="Times New Roman" w:hAnsi="Times New Roman" w:cs="Times New Roman"/>
    </w:rPr>
  </w:style>
  <w:style w:type="character" w:styleId="a8">
    <w:name w:val="footnote reference"/>
    <w:uiPriority w:val="99"/>
    <w:semiHidden/>
    <w:rsid w:val="00F457E0"/>
    <w:rPr>
      <w:rFonts w:ascii="Times New Roman" w:hAnsi="Times New Roman" w:cs="Times New Roman"/>
      <w:vertAlign w:val="superscript"/>
    </w:rPr>
  </w:style>
  <w:style w:type="paragraph" w:styleId="a9">
    <w:name w:val="Normal (Web)"/>
    <w:basedOn w:val="a"/>
    <w:uiPriority w:val="99"/>
    <w:rsid w:val="00F457E0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a">
    <w:name w:val="endnote text"/>
    <w:basedOn w:val="a"/>
    <w:link w:val="ab"/>
    <w:uiPriority w:val="99"/>
    <w:semiHidden/>
    <w:rsid w:val="00F457E0"/>
    <w:pPr>
      <w:spacing w:after="0" w:line="240" w:lineRule="auto"/>
    </w:pPr>
    <w:rPr>
      <w:sz w:val="20"/>
      <w:szCs w:val="20"/>
      <w:lang w:eastAsia="ru-RU"/>
    </w:rPr>
  </w:style>
  <w:style w:type="character" w:customStyle="1" w:styleId="ab">
    <w:name w:val="Текст концевой сноски Знак"/>
    <w:link w:val="aa"/>
    <w:uiPriority w:val="99"/>
    <w:locked/>
    <w:rsid w:val="00F457E0"/>
    <w:rPr>
      <w:rFonts w:ascii="Times New Roman" w:hAnsi="Times New Roman" w:cs="Times New Roman"/>
    </w:rPr>
  </w:style>
  <w:style w:type="paragraph" w:styleId="31">
    <w:name w:val="Body Text Indent 3"/>
    <w:basedOn w:val="a"/>
    <w:link w:val="32"/>
    <w:uiPriority w:val="99"/>
    <w:rsid w:val="00F457E0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locked/>
    <w:rsid w:val="00F457E0"/>
    <w:rPr>
      <w:rFonts w:ascii="Times New Roman" w:hAnsi="Times New Roman" w:cs="Times New Roman"/>
      <w:sz w:val="16"/>
      <w:szCs w:val="16"/>
      <w:lang w:eastAsia="en-US"/>
    </w:rPr>
  </w:style>
  <w:style w:type="paragraph" w:styleId="ac">
    <w:name w:val="Body Text"/>
    <w:basedOn w:val="a"/>
    <w:link w:val="ad"/>
    <w:uiPriority w:val="99"/>
    <w:rsid w:val="00F457E0"/>
    <w:pPr>
      <w:spacing w:after="120"/>
    </w:pPr>
  </w:style>
  <w:style w:type="character" w:customStyle="1" w:styleId="ad">
    <w:name w:val="Основной текст Знак"/>
    <w:link w:val="ac"/>
    <w:uiPriority w:val="99"/>
    <w:locked/>
    <w:rsid w:val="00F457E0"/>
    <w:rPr>
      <w:rFonts w:ascii="Times New Roman" w:hAnsi="Times New Roman" w:cs="Times New Roman"/>
      <w:sz w:val="22"/>
      <w:szCs w:val="22"/>
      <w:lang w:eastAsia="en-US"/>
    </w:rPr>
  </w:style>
  <w:style w:type="character" w:styleId="ae">
    <w:name w:val="Hyperlink"/>
    <w:uiPriority w:val="99"/>
    <w:rsid w:val="00F457E0"/>
    <w:rPr>
      <w:rFonts w:ascii="Times New Roman" w:hAnsi="Times New Roman" w:cs="Times New Roman"/>
      <w:u w:val="single"/>
    </w:rPr>
  </w:style>
  <w:style w:type="paragraph" w:styleId="af">
    <w:name w:val="Plain Text"/>
    <w:basedOn w:val="a"/>
    <w:link w:val="af0"/>
    <w:uiPriority w:val="99"/>
    <w:rsid w:val="00F457E0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</w:pBdr>
      <w:spacing w:after="0" w:line="240" w:lineRule="auto"/>
    </w:pPr>
    <w:rPr>
      <w:rFonts w:ascii="Helvetica" w:hAnsi="Arial Unicode MS" w:cs="Helvetica"/>
      <w:color w:val="000000"/>
      <w:lang w:eastAsia="ru-RU"/>
    </w:rPr>
  </w:style>
  <w:style w:type="character" w:customStyle="1" w:styleId="af0">
    <w:name w:val="Текст Знак"/>
    <w:link w:val="af"/>
    <w:uiPriority w:val="99"/>
    <w:locked/>
    <w:rsid w:val="00F457E0"/>
    <w:rPr>
      <w:rFonts w:ascii="Helvetica" w:eastAsia="Times New Roman" w:hAnsi="Arial Unicode MS" w:cs="Helvetica"/>
      <w:color w:val="000000"/>
      <w:sz w:val="22"/>
      <w:szCs w:val="22"/>
      <w:lang w:val="ru-RU" w:eastAsia="ru-RU"/>
    </w:rPr>
  </w:style>
  <w:style w:type="paragraph" w:customStyle="1" w:styleId="af1">
    <w:name w:val="По умолчанию"/>
    <w:uiPriority w:val="99"/>
    <w:rsid w:val="00F457E0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</w:pBdr>
    </w:pPr>
    <w:rPr>
      <w:rFonts w:ascii="Arial Unicode MS" w:hAnsi="Helvetica" w:cs="Arial Unicode MS"/>
      <w:color w:val="000000"/>
      <w:sz w:val="22"/>
      <w:szCs w:val="22"/>
    </w:rPr>
  </w:style>
  <w:style w:type="character" w:styleId="af2">
    <w:name w:val="Emphasis"/>
    <w:uiPriority w:val="99"/>
    <w:qFormat/>
    <w:rsid w:val="00F457E0"/>
    <w:rPr>
      <w:rFonts w:ascii="Times New Roman" w:hAnsi="Times New Roman" w:cs="Times New Roman"/>
      <w:i/>
      <w:iCs/>
    </w:rPr>
  </w:style>
  <w:style w:type="character" w:customStyle="1" w:styleId="11">
    <w:name w:val="Подзаголовок1"/>
    <w:uiPriority w:val="99"/>
    <w:rsid w:val="00F457E0"/>
    <w:rPr>
      <w:rFonts w:ascii="Times New Roman" w:hAnsi="Times New Roman" w:cs="Times New Roman"/>
    </w:rPr>
  </w:style>
  <w:style w:type="character" w:customStyle="1" w:styleId="st">
    <w:name w:val="st"/>
    <w:uiPriority w:val="99"/>
    <w:rsid w:val="00F457E0"/>
    <w:rPr>
      <w:rFonts w:ascii="Times New Roman" w:hAnsi="Times New Roman" w:cs="Times New Roman"/>
    </w:rPr>
  </w:style>
  <w:style w:type="character" w:customStyle="1" w:styleId="12">
    <w:name w:val="Дата1"/>
    <w:uiPriority w:val="99"/>
    <w:rsid w:val="00F457E0"/>
    <w:rPr>
      <w:rFonts w:ascii="Times New Roman" w:hAnsi="Times New Roman" w:cs="Times New Roman"/>
    </w:rPr>
  </w:style>
  <w:style w:type="paragraph" w:customStyle="1" w:styleId="Iauiue">
    <w:name w:val="Iau?iue"/>
    <w:uiPriority w:val="99"/>
    <w:rsid w:val="00F457E0"/>
    <w:rPr>
      <w:rFonts w:cs="Calibri"/>
    </w:rPr>
  </w:style>
  <w:style w:type="paragraph" w:styleId="21">
    <w:name w:val="List 2"/>
    <w:basedOn w:val="a"/>
    <w:uiPriority w:val="99"/>
    <w:rsid w:val="00F457E0"/>
    <w:pPr>
      <w:spacing w:after="0" w:line="240" w:lineRule="auto"/>
      <w:ind w:left="566" w:right="942" w:hanging="283"/>
      <w:jc w:val="both"/>
    </w:pPr>
    <w:rPr>
      <w:sz w:val="24"/>
      <w:szCs w:val="24"/>
      <w:lang w:val="en-US" w:eastAsia="ru-RU"/>
    </w:rPr>
  </w:style>
  <w:style w:type="character" w:customStyle="1" w:styleId="reviewtext">
    <w:name w:val="reviewtext"/>
    <w:uiPriority w:val="99"/>
    <w:rsid w:val="00F457E0"/>
    <w:rPr>
      <w:rFonts w:ascii="Times New Roman" w:hAnsi="Times New Roman" w:cs="Times New Roman"/>
    </w:rPr>
  </w:style>
  <w:style w:type="character" w:customStyle="1" w:styleId="author">
    <w:name w:val="author"/>
    <w:uiPriority w:val="99"/>
    <w:rsid w:val="00F457E0"/>
    <w:rPr>
      <w:rFonts w:ascii="Times New Roman" w:hAnsi="Times New Roman" w:cs="Times New Roman"/>
    </w:rPr>
  </w:style>
  <w:style w:type="character" w:customStyle="1" w:styleId="bookname">
    <w:name w:val="bookname"/>
    <w:uiPriority w:val="99"/>
    <w:rsid w:val="00F457E0"/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philol.msu.ru/~tezaurus/docs/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ivelib.ru/author/35039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14025</Words>
  <Characters>79943</Characters>
  <Application>Microsoft Office Word</Application>
  <DocSecurity>0</DocSecurity>
  <Lines>666</Lines>
  <Paragraphs>187</Paragraphs>
  <ScaleCrop>false</ScaleCrop>
  <Company>Microsoft</Company>
  <LinksUpToDate>false</LinksUpToDate>
  <CharactersWithSpaces>93781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Разделы и пункты ФГОС 3+</dc:title>
  <dc:subject/>
  <dc:creator>Imac21 Эго</dc:creator>
  <cp:keywords/>
  <dc:description/>
  <cp:lastModifiedBy>asp</cp:lastModifiedBy>
  <cp:revision>14</cp:revision>
  <cp:lastPrinted>2014-10-03T12:53:00Z</cp:lastPrinted>
  <dcterms:created xsi:type="dcterms:W3CDTF">2015-03-19T20:38:00Z</dcterms:created>
  <dcterms:modified xsi:type="dcterms:W3CDTF">2015-09-03T09:01:00Z</dcterms:modified>
</cp:coreProperties>
</file>