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1F3" w:rsidRDefault="00DA7EB6" w:rsidP="007544C1">
      <w:pPr>
        <w:spacing w:after="0" w:line="240" w:lineRule="auto"/>
        <w:rPr>
          <w:rFonts w:ascii="Times New Roman" w:hAnsi="Times New Roman" w:cs="Times New Roman"/>
          <w:i/>
          <w:noProof/>
          <w:sz w:val="24"/>
          <w:szCs w:val="24"/>
        </w:rPr>
      </w:pPr>
      <w:r>
        <w:rPr>
          <w:noProof/>
        </w:rPr>
        <w:drawing>
          <wp:inline distT="0" distB="0" distL="0" distR="0">
            <wp:extent cx="5964555" cy="9087485"/>
            <wp:effectExtent l="0" t="0" r="0" b="0"/>
            <wp:docPr id="3" name="Рисунок 3" descr="C:\Users\asp\Desktop\Программы с новыми титулами\Сканы титулов _ ин.яз\немец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p\Desktop\Программы с новыми титулами\Сканы титулов _ ин.яз\немецкий.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64555" cy="9087485"/>
                    </a:xfrm>
                    <a:prstGeom prst="rect">
                      <a:avLst/>
                    </a:prstGeom>
                    <a:noFill/>
                    <a:ln>
                      <a:noFill/>
                    </a:ln>
                  </pic:spPr>
                </pic:pic>
              </a:graphicData>
            </a:graphic>
          </wp:inline>
        </w:drawing>
      </w:r>
      <w:r w:rsidRPr="00DA7EB6">
        <w:rPr>
          <w:noProof/>
        </w:rPr>
        <w:lastRenderedPageBreak/>
        <w:t xml:space="preserve"> </w:t>
      </w:r>
      <w:bookmarkStart w:id="0" w:name="_GoBack"/>
      <w:bookmarkEnd w:id="0"/>
    </w:p>
    <w:p w:rsidR="007544C1" w:rsidRPr="00AB0691" w:rsidRDefault="007544C1" w:rsidP="007544C1">
      <w:pPr>
        <w:spacing w:after="0" w:line="240" w:lineRule="auto"/>
        <w:jc w:val="center"/>
        <w:rPr>
          <w:rFonts w:ascii="Times New Roman" w:hAnsi="Times New Roman" w:cs="Times New Roman"/>
          <w:b/>
          <w:sz w:val="32"/>
          <w:szCs w:val="32"/>
        </w:rPr>
      </w:pPr>
      <w:r w:rsidRPr="00AB0691">
        <w:rPr>
          <w:rFonts w:ascii="Times New Roman" w:hAnsi="Times New Roman" w:cs="Times New Roman"/>
          <w:b/>
          <w:sz w:val="32"/>
          <w:szCs w:val="32"/>
        </w:rPr>
        <w:t xml:space="preserve">Программа </w:t>
      </w:r>
    </w:p>
    <w:p w:rsidR="007544C1" w:rsidRPr="00AB0691" w:rsidRDefault="007544C1" w:rsidP="007544C1">
      <w:pPr>
        <w:spacing w:after="0" w:line="240" w:lineRule="auto"/>
        <w:jc w:val="center"/>
        <w:rPr>
          <w:rFonts w:ascii="Times New Roman" w:hAnsi="Times New Roman" w:cs="Times New Roman"/>
          <w:b/>
          <w:sz w:val="28"/>
          <w:szCs w:val="28"/>
        </w:rPr>
      </w:pPr>
      <w:r w:rsidRPr="00AB0691">
        <w:rPr>
          <w:rFonts w:ascii="Times New Roman" w:hAnsi="Times New Roman" w:cs="Times New Roman"/>
          <w:b/>
          <w:sz w:val="28"/>
          <w:szCs w:val="28"/>
        </w:rPr>
        <w:t xml:space="preserve">вступительного экзамена в аспирантуру по немецкому языку для филологов, не специализирующихся </w:t>
      </w:r>
    </w:p>
    <w:p w:rsidR="007544C1" w:rsidRPr="00AB0691" w:rsidRDefault="007544C1" w:rsidP="007544C1">
      <w:pPr>
        <w:spacing w:after="0" w:line="240" w:lineRule="auto"/>
        <w:jc w:val="center"/>
        <w:rPr>
          <w:rFonts w:ascii="Times New Roman" w:hAnsi="Times New Roman" w:cs="Times New Roman"/>
          <w:b/>
          <w:sz w:val="28"/>
          <w:szCs w:val="28"/>
        </w:rPr>
      </w:pPr>
      <w:r w:rsidRPr="00AB0691">
        <w:rPr>
          <w:rFonts w:ascii="Times New Roman" w:hAnsi="Times New Roman" w:cs="Times New Roman"/>
          <w:b/>
          <w:sz w:val="28"/>
          <w:szCs w:val="28"/>
        </w:rPr>
        <w:t xml:space="preserve">в области германистики  </w:t>
      </w:r>
    </w:p>
    <w:p w:rsidR="007544C1" w:rsidRDefault="007544C1" w:rsidP="007544C1">
      <w:pPr>
        <w:spacing w:after="0" w:line="240" w:lineRule="auto"/>
        <w:jc w:val="center"/>
        <w:rPr>
          <w:rFonts w:ascii="Times New Roman" w:hAnsi="Times New Roman" w:cs="Times New Roman"/>
          <w:b/>
          <w:sz w:val="28"/>
          <w:szCs w:val="28"/>
        </w:rPr>
      </w:pPr>
    </w:p>
    <w:p w:rsidR="007544C1" w:rsidRDefault="007273F3" w:rsidP="007273F3">
      <w:pPr>
        <w:spacing w:after="0" w:line="360" w:lineRule="auto"/>
        <w:ind w:firstLine="851"/>
        <w:jc w:val="both"/>
        <w:rPr>
          <w:rFonts w:ascii="Times New Roman" w:hAnsi="Times New Roman" w:cs="Times New Roman"/>
          <w:sz w:val="24"/>
          <w:szCs w:val="24"/>
        </w:rPr>
      </w:pPr>
      <w:r w:rsidRPr="008F63F1">
        <w:rPr>
          <w:rFonts w:ascii="Times New Roman" w:hAnsi="Times New Roman" w:cs="Times New Roman"/>
          <w:sz w:val="24"/>
          <w:szCs w:val="24"/>
        </w:rPr>
        <w:t>При составлении программы кафедра немецкого языкознания руководствовалась тем, что владение немецким языком необходимо специалистам в раз</w:t>
      </w:r>
      <w:r w:rsidR="00F1373C" w:rsidRPr="008F63F1">
        <w:rPr>
          <w:rFonts w:ascii="Times New Roman" w:hAnsi="Times New Roman" w:cs="Times New Roman"/>
          <w:sz w:val="24"/>
          <w:szCs w:val="24"/>
        </w:rPr>
        <w:t>личных сферах науки – в частности,</w:t>
      </w:r>
      <w:r w:rsidRPr="008F63F1">
        <w:rPr>
          <w:rFonts w:ascii="Times New Roman" w:hAnsi="Times New Roman" w:cs="Times New Roman"/>
          <w:sz w:val="24"/>
          <w:szCs w:val="24"/>
        </w:rPr>
        <w:t xml:space="preserve"> в филологии. Знание языка способствует тому, чтобы современный ученый </w:t>
      </w:r>
      <w:r w:rsidR="000F5CDE" w:rsidRPr="008F63F1">
        <w:rPr>
          <w:rFonts w:ascii="Times New Roman" w:hAnsi="Times New Roman" w:cs="Times New Roman"/>
          <w:sz w:val="24"/>
          <w:szCs w:val="24"/>
        </w:rPr>
        <w:t>получил</w:t>
      </w:r>
      <w:r w:rsidRPr="008F63F1">
        <w:rPr>
          <w:rFonts w:ascii="Times New Roman" w:hAnsi="Times New Roman" w:cs="Times New Roman"/>
          <w:sz w:val="24"/>
          <w:szCs w:val="24"/>
        </w:rPr>
        <w:t xml:space="preserve"> доступ к науч</w:t>
      </w:r>
      <w:r w:rsidR="000F5CDE" w:rsidRPr="008F63F1">
        <w:rPr>
          <w:rFonts w:ascii="Times New Roman" w:hAnsi="Times New Roman" w:cs="Times New Roman"/>
          <w:sz w:val="24"/>
          <w:szCs w:val="24"/>
        </w:rPr>
        <w:t>ным источникам,</w:t>
      </w:r>
      <w:r w:rsidRPr="008F63F1">
        <w:rPr>
          <w:rFonts w:ascii="Times New Roman" w:hAnsi="Times New Roman" w:cs="Times New Roman"/>
          <w:sz w:val="24"/>
          <w:szCs w:val="24"/>
        </w:rPr>
        <w:t xml:space="preserve"> мог</w:t>
      </w:r>
      <w:r w:rsidR="000F5CDE" w:rsidRPr="008F63F1">
        <w:rPr>
          <w:rFonts w:ascii="Times New Roman" w:hAnsi="Times New Roman" w:cs="Times New Roman"/>
          <w:sz w:val="24"/>
          <w:szCs w:val="24"/>
        </w:rPr>
        <w:t xml:space="preserve"> читать литературу по специальности и тем самым постоянно был</w:t>
      </w:r>
      <w:r w:rsidRPr="008F63F1">
        <w:rPr>
          <w:rFonts w:ascii="Times New Roman" w:hAnsi="Times New Roman" w:cs="Times New Roman"/>
          <w:sz w:val="24"/>
          <w:szCs w:val="24"/>
        </w:rPr>
        <w:t xml:space="preserve"> в курсе </w:t>
      </w:r>
      <w:r w:rsidR="00A9208C" w:rsidRPr="008F63F1">
        <w:rPr>
          <w:rFonts w:ascii="Times New Roman" w:hAnsi="Times New Roman" w:cs="Times New Roman"/>
          <w:sz w:val="24"/>
          <w:szCs w:val="24"/>
        </w:rPr>
        <w:t xml:space="preserve">новейших направлений и тенденций развития филологии и смежных с ней дисциплин. </w:t>
      </w:r>
      <w:r w:rsidR="00F1373C" w:rsidRPr="008F63F1">
        <w:rPr>
          <w:rFonts w:ascii="Times New Roman" w:hAnsi="Times New Roman" w:cs="Times New Roman"/>
          <w:sz w:val="24"/>
          <w:szCs w:val="24"/>
        </w:rPr>
        <w:t>Непременная составная часть творчества ученого – это научная дискуссия</w:t>
      </w:r>
      <w:r w:rsidR="00BA7A84" w:rsidRPr="008F63F1">
        <w:rPr>
          <w:rFonts w:ascii="Times New Roman" w:hAnsi="Times New Roman" w:cs="Times New Roman"/>
          <w:sz w:val="24"/>
          <w:szCs w:val="24"/>
        </w:rPr>
        <w:t xml:space="preserve"> и переписка</w:t>
      </w:r>
      <w:r w:rsidR="00F1373C" w:rsidRPr="008F63F1">
        <w:rPr>
          <w:rFonts w:ascii="Times New Roman" w:hAnsi="Times New Roman" w:cs="Times New Roman"/>
          <w:sz w:val="24"/>
          <w:szCs w:val="24"/>
        </w:rPr>
        <w:t>, в том числе с зарубежными коллегами,</w:t>
      </w:r>
      <w:r w:rsidR="00BA7A84" w:rsidRPr="008F63F1">
        <w:rPr>
          <w:rFonts w:ascii="Times New Roman" w:hAnsi="Times New Roman" w:cs="Times New Roman"/>
          <w:sz w:val="24"/>
          <w:szCs w:val="24"/>
        </w:rPr>
        <w:t xml:space="preserve"> и</w:t>
      </w:r>
      <w:r w:rsidR="00F1373C" w:rsidRPr="008F63F1">
        <w:rPr>
          <w:rFonts w:ascii="Times New Roman" w:hAnsi="Times New Roman" w:cs="Times New Roman"/>
          <w:sz w:val="24"/>
          <w:szCs w:val="24"/>
        </w:rPr>
        <w:t xml:space="preserve"> участие в международных конференциях, форумах и други</w:t>
      </w:r>
      <w:r w:rsidR="00BA7A84" w:rsidRPr="008F63F1">
        <w:rPr>
          <w:rFonts w:ascii="Times New Roman" w:hAnsi="Times New Roman" w:cs="Times New Roman"/>
          <w:sz w:val="24"/>
          <w:szCs w:val="24"/>
        </w:rPr>
        <w:t>х мероприятиях, где требуется умение изложить свою точку зрения и  вести диалог на языке собеседника.</w:t>
      </w:r>
      <w:r w:rsidR="00A9208C" w:rsidRPr="008F63F1">
        <w:rPr>
          <w:rFonts w:ascii="Times New Roman" w:hAnsi="Times New Roman" w:cs="Times New Roman"/>
          <w:sz w:val="24"/>
          <w:szCs w:val="24"/>
        </w:rPr>
        <w:t xml:space="preserve"> Кроме того, для исследователя, в особенности в области гуманитарных наук, </w:t>
      </w:r>
      <w:r w:rsidR="00AF20F6" w:rsidRPr="008F63F1">
        <w:rPr>
          <w:rFonts w:ascii="Times New Roman" w:hAnsi="Times New Roman" w:cs="Times New Roman"/>
          <w:sz w:val="24"/>
          <w:szCs w:val="24"/>
        </w:rPr>
        <w:t>немаловажным является его способность</w:t>
      </w:r>
      <w:r w:rsidR="00A9208C" w:rsidRPr="008F63F1">
        <w:rPr>
          <w:rFonts w:ascii="Times New Roman" w:hAnsi="Times New Roman" w:cs="Times New Roman"/>
          <w:sz w:val="24"/>
          <w:szCs w:val="24"/>
        </w:rPr>
        <w:t xml:space="preserve"> ориентироваться в актуальных проблемах общества</w:t>
      </w:r>
      <w:r w:rsidR="00AF20F6" w:rsidRPr="008F63F1">
        <w:rPr>
          <w:rFonts w:ascii="Times New Roman" w:hAnsi="Times New Roman" w:cs="Times New Roman"/>
          <w:sz w:val="24"/>
          <w:szCs w:val="24"/>
        </w:rPr>
        <w:t>, поддержать беседу на общие темы и выразить свое мнение</w:t>
      </w:r>
      <w:r w:rsidR="00A9208C" w:rsidRPr="008F63F1">
        <w:rPr>
          <w:rFonts w:ascii="Times New Roman" w:hAnsi="Times New Roman" w:cs="Times New Roman"/>
          <w:sz w:val="24"/>
          <w:szCs w:val="24"/>
        </w:rPr>
        <w:t>.</w:t>
      </w:r>
      <w:r w:rsidR="00AF20F6" w:rsidRPr="008F63F1">
        <w:rPr>
          <w:rFonts w:ascii="Times New Roman" w:hAnsi="Times New Roman" w:cs="Times New Roman"/>
          <w:sz w:val="24"/>
          <w:szCs w:val="24"/>
        </w:rPr>
        <w:t xml:space="preserve"> </w:t>
      </w:r>
      <w:r w:rsidR="000F5CDE" w:rsidRPr="008F63F1">
        <w:rPr>
          <w:rFonts w:ascii="Times New Roman" w:hAnsi="Times New Roman" w:cs="Times New Roman"/>
          <w:sz w:val="24"/>
          <w:szCs w:val="24"/>
        </w:rPr>
        <w:t xml:space="preserve">Именно исходя из этого разработаны требования для </w:t>
      </w:r>
      <w:proofErr w:type="gramStart"/>
      <w:r w:rsidR="000F5CDE" w:rsidRPr="008F63F1">
        <w:rPr>
          <w:rFonts w:ascii="Times New Roman" w:hAnsi="Times New Roman" w:cs="Times New Roman"/>
          <w:sz w:val="24"/>
          <w:szCs w:val="24"/>
        </w:rPr>
        <w:t>поступающих</w:t>
      </w:r>
      <w:proofErr w:type="gramEnd"/>
      <w:r w:rsidR="000F5CDE" w:rsidRPr="008F63F1">
        <w:rPr>
          <w:rFonts w:ascii="Times New Roman" w:hAnsi="Times New Roman" w:cs="Times New Roman"/>
          <w:sz w:val="24"/>
          <w:szCs w:val="24"/>
        </w:rPr>
        <w:t xml:space="preserve"> в аспирантуру и структура вступительного экзамена. Важным является также принцип преемственности: в основе требований лежат программные разработки по немецкому языку для всех </w:t>
      </w:r>
      <w:r w:rsidR="008F63F1" w:rsidRPr="008F63F1">
        <w:rPr>
          <w:rFonts w:ascii="Times New Roman" w:hAnsi="Times New Roman" w:cs="Times New Roman"/>
          <w:sz w:val="24"/>
          <w:szCs w:val="24"/>
        </w:rPr>
        <w:t xml:space="preserve">отделений филологического факультета, для которых германистика не является специальностью. </w:t>
      </w:r>
    </w:p>
    <w:p w:rsidR="008F63F1" w:rsidRPr="008F63F1" w:rsidRDefault="008F63F1" w:rsidP="007273F3">
      <w:pPr>
        <w:spacing w:after="0" w:line="360" w:lineRule="auto"/>
        <w:ind w:firstLine="851"/>
        <w:jc w:val="both"/>
        <w:rPr>
          <w:rFonts w:ascii="Times New Roman" w:hAnsi="Times New Roman" w:cs="Times New Roman"/>
          <w:sz w:val="24"/>
          <w:szCs w:val="24"/>
        </w:rPr>
      </w:pPr>
    </w:p>
    <w:p w:rsidR="008F63F1" w:rsidRPr="00AB0691" w:rsidRDefault="008F63F1" w:rsidP="008F63F1">
      <w:pPr>
        <w:spacing w:after="0" w:line="360" w:lineRule="auto"/>
        <w:ind w:firstLine="851"/>
        <w:jc w:val="center"/>
        <w:rPr>
          <w:rFonts w:ascii="Times New Roman" w:hAnsi="Times New Roman" w:cs="Times New Roman"/>
          <w:b/>
          <w:i/>
          <w:sz w:val="28"/>
          <w:szCs w:val="28"/>
        </w:rPr>
      </w:pPr>
      <w:r w:rsidRPr="00AB0691">
        <w:rPr>
          <w:rFonts w:ascii="Times New Roman" w:hAnsi="Times New Roman" w:cs="Times New Roman"/>
          <w:b/>
          <w:i/>
          <w:sz w:val="28"/>
          <w:szCs w:val="28"/>
        </w:rPr>
        <w:t xml:space="preserve">Требования к </w:t>
      </w:r>
      <w:proofErr w:type="gramStart"/>
      <w:r w:rsidRPr="00AB0691">
        <w:rPr>
          <w:rFonts w:ascii="Times New Roman" w:hAnsi="Times New Roman" w:cs="Times New Roman"/>
          <w:b/>
          <w:i/>
          <w:sz w:val="28"/>
          <w:szCs w:val="28"/>
        </w:rPr>
        <w:t>поступающим</w:t>
      </w:r>
      <w:proofErr w:type="gramEnd"/>
      <w:r w:rsidRPr="00AB0691">
        <w:rPr>
          <w:rFonts w:ascii="Times New Roman" w:hAnsi="Times New Roman" w:cs="Times New Roman"/>
          <w:b/>
          <w:i/>
          <w:sz w:val="28"/>
          <w:szCs w:val="28"/>
        </w:rPr>
        <w:t xml:space="preserve"> в аспирантуру</w:t>
      </w:r>
    </w:p>
    <w:p w:rsidR="008F63F1" w:rsidRDefault="008F63F1" w:rsidP="008F63F1">
      <w:pPr>
        <w:spacing w:after="0" w:line="360" w:lineRule="auto"/>
        <w:ind w:firstLine="851"/>
        <w:jc w:val="both"/>
        <w:rPr>
          <w:rFonts w:ascii="Times New Roman" w:hAnsi="Times New Roman" w:cs="Times New Roman"/>
          <w:sz w:val="24"/>
          <w:szCs w:val="24"/>
        </w:rPr>
      </w:pPr>
      <w:proofErr w:type="gramStart"/>
      <w:r>
        <w:rPr>
          <w:rFonts w:ascii="Times New Roman" w:hAnsi="Times New Roman" w:cs="Times New Roman"/>
          <w:sz w:val="24"/>
          <w:szCs w:val="24"/>
        </w:rPr>
        <w:t>Поступающие</w:t>
      </w:r>
      <w:proofErr w:type="gramEnd"/>
      <w:r>
        <w:rPr>
          <w:rFonts w:ascii="Times New Roman" w:hAnsi="Times New Roman" w:cs="Times New Roman"/>
          <w:sz w:val="24"/>
          <w:szCs w:val="24"/>
        </w:rPr>
        <w:t xml:space="preserve"> в аспирантуру должны: </w:t>
      </w:r>
    </w:p>
    <w:p w:rsidR="008F63F1" w:rsidRDefault="00AB0691" w:rsidP="008F63F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Знать орфоэпические и орфографические нормы немецкого языка и владеть ими. </w:t>
      </w:r>
    </w:p>
    <w:p w:rsidR="00E2098D" w:rsidRDefault="00AB0691" w:rsidP="008F63F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 Владеть навыками чтения без</w:t>
      </w:r>
      <w:r w:rsidR="00E2098D">
        <w:rPr>
          <w:rFonts w:ascii="Times New Roman" w:hAnsi="Times New Roman" w:cs="Times New Roman"/>
          <w:sz w:val="24"/>
          <w:szCs w:val="24"/>
        </w:rPr>
        <w:t xml:space="preserve"> подготовки (вслух и про себя). </w:t>
      </w:r>
    </w:p>
    <w:p w:rsidR="00E2098D" w:rsidRDefault="00AB0691"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B37152">
        <w:rPr>
          <w:rFonts w:ascii="Times New Roman" w:hAnsi="Times New Roman" w:cs="Times New Roman"/>
          <w:sz w:val="24"/>
          <w:szCs w:val="24"/>
        </w:rPr>
        <w:t>Активно владеть основными грамматическими формами, конструкциями и моделями немецкого языка.</w:t>
      </w:r>
    </w:p>
    <w:p w:rsidR="00E2098D" w:rsidRDefault="00B37152"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 Уметь точно и грамотно по-немецки изложить основную мысль немецкого текста, корректно выстраивая предложения</w:t>
      </w:r>
      <w:r w:rsidR="00030D5C">
        <w:rPr>
          <w:rFonts w:ascii="Times New Roman" w:hAnsi="Times New Roman" w:cs="Times New Roman"/>
          <w:sz w:val="24"/>
          <w:szCs w:val="24"/>
        </w:rPr>
        <w:t xml:space="preserve">; выражать свое мнение по </w:t>
      </w:r>
      <w:proofErr w:type="gramStart"/>
      <w:r w:rsidR="00030D5C">
        <w:rPr>
          <w:rFonts w:ascii="Times New Roman" w:hAnsi="Times New Roman" w:cs="Times New Roman"/>
          <w:sz w:val="24"/>
          <w:szCs w:val="24"/>
        </w:rPr>
        <w:t>прочитанному</w:t>
      </w:r>
      <w:proofErr w:type="gramEnd"/>
      <w:r w:rsidR="00030D5C">
        <w:rPr>
          <w:rFonts w:ascii="Times New Roman" w:hAnsi="Times New Roman" w:cs="Times New Roman"/>
          <w:sz w:val="24"/>
          <w:szCs w:val="24"/>
        </w:rPr>
        <w:t>.</w:t>
      </w:r>
    </w:p>
    <w:p w:rsidR="00B37152" w:rsidRDefault="00B37152"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5. Адекватно переводить</w:t>
      </w:r>
      <w:r w:rsidR="003467D1">
        <w:rPr>
          <w:rFonts w:ascii="Times New Roman" w:hAnsi="Times New Roman" w:cs="Times New Roman"/>
          <w:sz w:val="24"/>
          <w:szCs w:val="24"/>
        </w:rPr>
        <w:t xml:space="preserve"> (как письменно, так и устно) немецкий текст, как можно более точно подбирая</w:t>
      </w:r>
      <w:r>
        <w:rPr>
          <w:rFonts w:ascii="Times New Roman" w:hAnsi="Times New Roman" w:cs="Times New Roman"/>
          <w:sz w:val="24"/>
          <w:szCs w:val="24"/>
        </w:rPr>
        <w:t xml:space="preserve"> русские соответствия для немецких выражений, оборотов и конструкций. </w:t>
      </w:r>
    </w:p>
    <w:p w:rsidR="003467D1" w:rsidRDefault="003467D1"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6. Обладать базисными знаниями в области стилистики немецкого языка, знать особенности функциональных стилей, в частности</w:t>
      </w:r>
      <w:r w:rsidR="00030D5C">
        <w:rPr>
          <w:rFonts w:ascii="Times New Roman" w:hAnsi="Times New Roman" w:cs="Times New Roman"/>
          <w:sz w:val="24"/>
          <w:szCs w:val="24"/>
        </w:rPr>
        <w:t>, научного и публицистического</w:t>
      </w:r>
      <w:r>
        <w:rPr>
          <w:rFonts w:ascii="Times New Roman" w:hAnsi="Times New Roman" w:cs="Times New Roman"/>
          <w:sz w:val="24"/>
          <w:szCs w:val="24"/>
        </w:rPr>
        <w:t xml:space="preserve">. </w:t>
      </w:r>
    </w:p>
    <w:p w:rsidR="00030D5C" w:rsidRDefault="00030D5C"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7. Уметь вести беседу на темы, предусмотренные программами по немецкому языку, в том числе на</w:t>
      </w:r>
      <w:r w:rsidR="003B5030">
        <w:rPr>
          <w:rFonts w:ascii="Times New Roman" w:hAnsi="Times New Roman" w:cs="Times New Roman"/>
          <w:sz w:val="24"/>
          <w:szCs w:val="24"/>
        </w:rPr>
        <w:t xml:space="preserve"> филологические и актуальные общественно-политические темы. </w:t>
      </w:r>
    </w:p>
    <w:p w:rsidR="003B5030" w:rsidRDefault="003B5030" w:rsidP="00E209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8. Уметь связно и логически верно построить</w:t>
      </w:r>
      <w:r w:rsidR="000F5BBB">
        <w:rPr>
          <w:rFonts w:ascii="Times New Roman" w:hAnsi="Times New Roman" w:cs="Times New Roman"/>
          <w:sz w:val="24"/>
          <w:szCs w:val="24"/>
        </w:rPr>
        <w:t xml:space="preserve"> рассказ о своей научной работе</w:t>
      </w:r>
      <w:r>
        <w:rPr>
          <w:rFonts w:ascii="Times New Roman" w:hAnsi="Times New Roman" w:cs="Times New Roman"/>
          <w:sz w:val="24"/>
          <w:szCs w:val="24"/>
        </w:rPr>
        <w:t xml:space="preserve"> </w:t>
      </w:r>
      <w:r w:rsidR="000F5BBB">
        <w:rPr>
          <w:rFonts w:ascii="Times New Roman" w:hAnsi="Times New Roman" w:cs="Times New Roman"/>
          <w:sz w:val="24"/>
          <w:szCs w:val="24"/>
        </w:rPr>
        <w:t>(</w:t>
      </w:r>
      <w:r>
        <w:rPr>
          <w:rFonts w:ascii="Times New Roman" w:hAnsi="Times New Roman" w:cs="Times New Roman"/>
          <w:sz w:val="24"/>
          <w:szCs w:val="24"/>
        </w:rPr>
        <w:t>сфера интересов</w:t>
      </w:r>
      <w:r w:rsidR="000F5BBB">
        <w:rPr>
          <w:rFonts w:ascii="Times New Roman" w:hAnsi="Times New Roman" w:cs="Times New Roman"/>
          <w:sz w:val="24"/>
          <w:szCs w:val="24"/>
        </w:rPr>
        <w:t>, проблематика, объект и методы исследования, степень исследованности вопроса</w:t>
      </w:r>
      <w:r w:rsidR="00E64583" w:rsidRPr="00E64583">
        <w:rPr>
          <w:rFonts w:ascii="Times New Roman" w:hAnsi="Times New Roman" w:cs="Times New Roman"/>
          <w:sz w:val="24"/>
          <w:szCs w:val="24"/>
        </w:rPr>
        <w:t xml:space="preserve"> </w:t>
      </w:r>
      <w:r w:rsidR="00E64583">
        <w:rPr>
          <w:rFonts w:ascii="Times New Roman" w:hAnsi="Times New Roman" w:cs="Times New Roman"/>
          <w:sz w:val="24"/>
          <w:szCs w:val="24"/>
        </w:rPr>
        <w:t>и т.д.</w:t>
      </w:r>
      <w:r w:rsidR="000F5BBB">
        <w:rPr>
          <w:rFonts w:ascii="Times New Roman" w:hAnsi="Times New Roman" w:cs="Times New Roman"/>
          <w:sz w:val="24"/>
          <w:szCs w:val="24"/>
        </w:rPr>
        <w:t xml:space="preserve">) и обосновать актуальность данной тематики. </w:t>
      </w:r>
    </w:p>
    <w:p w:rsidR="00663DC8" w:rsidRDefault="00663DC8" w:rsidP="00E2098D">
      <w:pPr>
        <w:spacing w:after="0" w:line="360" w:lineRule="auto"/>
        <w:jc w:val="both"/>
        <w:rPr>
          <w:rFonts w:ascii="Times New Roman" w:hAnsi="Times New Roman" w:cs="Times New Roman"/>
          <w:sz w:val="24"/>
          <w:szCs w:val="24"/>
        </w:rPr>
      </w:pPr>
    </w:p>
    <w:p w:rsidR="00663DC8" w:rsidRDefault="00663DC8" w:rsidP="00663DC8">
      <w:pPr>
        <w:spacing w:after="0" w:line="36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Структура вступительного экзамена в аспирантуру  </w:t>
      </w:r>
    </w:p>
    <w:p w:rsidR="00663DC8" w:rsidRDefault="00E64583" w:rsidP="00663D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Чтение и письменный перевод на русский язык со словарем текста по </w:t>
      </w:r>
      <w:proofErr w:type="spellStart"/>
      <w:r>
        <w:rPr>
          <w:rFonts w:ascii="Times New Roman" w:hAnsi="Times New Roman" w:cs="Times New Roman"/>
          <w:sz w:val="24"/>
          <w:szCs w:val="24"/>
        </w:rPr>
        <w:t>общефилологической</w:t>
      </w:r>
      <w:proofErr w:type="spellEnd"/>
      <w:r>
        <w:rPr>
          <w:rFonts w:ascii="Times New Roman" w:hAnsi="Times New Roman" w:cs="Times New Roman"/>
          <w:sz w:val="24"/>
          <w:szCs w:val="24"/>
        </w:rPr>
        <w:t xml:space="preserve"> тематике </w:t>
      </w:r>
      <w:r w:rsidR="003907F4">
        <w:rPr>
          <w:rFonts w:ascii="Times New Roman" w:hAnsi="Times New Roman" w:cs="Times New Roman"/>
          <w:sz w:val="24"/>
          <w:szCs w:val="24"/>
        </w:rPr>
        <w:t>объемом около 25</w:t>
      </w:r>
      <w:r>
        <w:rPr>
          <w:rFonts w:ascii="Times New Roman" w:hAnsi="Times New Roman" w:cs="Times New Roman"/>
          <w:sz w:val="24"/>
          <w:szCs w:val="24"/>
        </w:rPr>
        <w:t xml:space="preserve">00 печатных знаков. Время на подготовку 75 минут. </w:t>
      </w:r>
    </w:p>
    <w:p w:rsidR="00E64583" w:rsidRDefault="00E64583" w:rsidP="00663D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Чтение без словаря и реферирование текста по </w:t>
      </w:r>
      <w:proofErr w:type="spellStart"/>
      <w:r>
        <w:rPr>
          <w:rFonts w:ascii="Times New Roman" w:hAnsi="Times New Roman" w:cs="Times New Roman"/>
          <w:sz w:val="24"/>
          <w:szCs w:val="24"/>
        </w:rPr>
        <w:t>общефилологической</w:t>
      </w:r>
      <w:proofErr w:type="spellEnd"/>
      <w:r>
        <w:rPr>
          <w:rFonts w:ascii="Times New Roman" w:hAnsi="Times New Roman" w:cs="Times New Roman"/>
          <w:sz w:val="24"/>
          <w:szCs w:val="24"/>
        </w:rPr>
        <w:t xml:space="preserve"> проблематике объемом до 500 печатных знаков. </w:t>
      </w:r>
    </w:p>
    <w:p w:rsidR="00E64583" w:rsidRDefault="00E64583" w:rsidP="00663D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3. Чтение со словарем и устный перевод на русский язык общественно-п</w:t>
      </w:r>
      <w:r w:rsidR="004B7974">
        <w:rPr>
          <w:rFonts w:ascii="Times New Roman" w:hAnsi="Times New Roman" w:cs="Times New Roman"/>
          <w:sz w:val="24"/>
          <w:szCs w:val="24"/>
        </w:rPr>
        <w:t>олитического текста объемом д</w:t>
      </w:r>
      <w:r>
        <w:rPr>
          <w:rFonts w:ascii="Times New Roman" w:hAnsi="Times New Roman" w:cs="Times New Roman"/>
          <w:sz w:val="24"/>
          <w:szCs w:val="24"/>
        </w:rPr>
        <w:t xml:space="preserve">о 1000 печатных знаков. </w:t>
      </w:r>
    </w:p>
    <w:p w:rsidR="004B7974" w:rsidRDefault="004B7974" w:rsidP="00663D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Время на подготовку второго и третьего вопроса – 20 минут (</w:t>
      </w:r>
      <w:r w:rsidR="003907F4">
        <w:rPr>
          <w:rFonts w:ascii="Times New Roman" w:hAnsi="Times New Roman" w:cs="Times New Roman"/>
          <w:sz w:val="24"/>
          <w:szCs w:val="24"/>
        </w:rPr>
        <w:t>всего</w:t>
      </w:r>
      <w:r>
        <w:rPr>
          <w:rFonts w:ascii="Times New Roman" w:hAnsi="Times New Roman" w:cs="Times New Roman"/>
          <w:sz w:val="24"/>
          <w:szCs w:val="24"/>
        </w:rPr>
        <w:t xml:space="preserve">). </w:t>
      </w:r>
    </w:p>
    <w:p w:rsidR="004B7974" w:rsidRDefault="004B7974" w:rsidP="00663D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 Беседа на немецком языке с использованием терминологии по специальности: сфера научных интересов поступающего, предполагаемая проблематика, над которой о</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 xml:space="preserve">а) намерен(а) работать в период обучения в аспирантуре.  </w:t>
      </w:r>
    </w:p>
    <w:p w:rsidR="004B7974" w:rsidRDefault="004B7974" w:rsidP="00663DC8">
      <w:pPr>
        <w:spacing w:after="0" w:line="360" w:lineRule="auto"/>
        <w:jc w:val="both"/>
        <w:rPr>
          <w:rFonts w:ascii="Times New Roman" w:hAnsi="Times New Roman" w:cs="Times New Roman"/>
          <w:sz w:val="24"/>
          <w:szCs w:val="24"/>
        </w:rPr>
      </w:pPr>
    </w:p>
    <w:p w:rsidR="004B7974" w:rsidRDefault="004B7974" w:rsidP="004B7974">
      <w:pPr>
        <w:spacing w:after="0" w:line="36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Литература </w:t>
      </w:r>
    </w:p>
    <w:p w:rsidR="004B7974" w:rsidRDefault="006647EA" w:rsidP="004B797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1. </w:t>
      </w:r>
      <w:r w:rsidRPr="006647EA">
        <w:rPr>
          <w:rFonts w:ascii="Times New Roman" w:hAnsi="Times New Roman" w:cs="Times New Roman"/>
          <w:sz w:val="24"/>
          <w:szCs w:val="24"/>
        </w:rPr>
        <w:t xml:space="preserve">Гречко Н.К. </w:t>
      </w:r>
      <w:r>
        <w:rPr>
          <w:rFonts w:ascii="Times New Roman" w:hAnsi="Times New Roman" w:cs="Times New Roman"/>
          <w:sz w:val="24"/>
          <w:szCs w:val="24"/>
        </w:rPr>
        <w:t xml:space="preserve">Синтаксис немецкой научной речи. Л., 1985. </w:t>
      </w:r>
    </w:p>
    <w:p w:rsidR="006647EA" w:rsidRDefault="006647EA" w:rsidP="004B797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Левковская</w:t>
      </w:r>
      <w:proofErr w:type="spellEnd"/>
      <w:r>
        <w:rPr>
          <w:rFonts w:ascii="Times New Roman" w:hAnsi="Times New Roman" w:cs="Times New Roman"/>
          <w:sz w:val="24"/>
          <w:szCs w:val="24"/>
        </w:rPr>
        <w:t xml:space="preserve"> К.А. Немецкий язык. Фонетика, грамматика, лексика. М., 2004. </w:t>
      </w:r>
    </w:p>
    <w:p w:rsidR="006647EA" w:rsidRPr="00672540" w:rsidRDefault="006647EA" w:rsidP="004B7974">
      <w:pPr>
        <w:spacing w:after="0" w:line="360" w:lineRule="auto"/>
        <w:rPr>
          <w:rFonts w:ascii="Times New Roman" w:hAnsi="Times New Roman" w:cs="Times New Roman"/>
          <w:sz w:val="24"/>
          <w:szCs w:val="24"/>
          <w:lang w:val="de-DE"/>
        </w:rPr>
      </w:pPr>
      <w:r>
        <w:rPr>
          <w:rFonts w:ascii="Times New Roman" w:hAnsi="Times New Roman" w:cs="Times New Roman"/>
          <w:sz w:val="24"/>
          <w:szCs w:val="24"/>
        </w:rPr>
        <w:t>3. Салахов Р.А. Практическая грамматика немецкого языка. М</w:t>
      </w:r>
      <w:r w:rsidRPr="00672540">
        <w:rPr>
          <w:rFonts w:ascii="Times New Roman" w:hAnsi="Times New Roman" w:cs="Times New Roman"/>
          <w:sz w:val="24"/>
          <w:szCs w:val="24"/>
          <w:lang w:val="de-DE"/>
        </w:rPr>
        <w:t xml:space="preserve">., 1999. </w:t>
      </w:r>
    </w:p>
    <w:p w:rsidR="006647EA" w:rsidRDefault="006647EA" w:rsidP="006647EA">
      <w:pPr>
        <w:spacing w:after="0" w:line="360" w:lineRule="auto"/>
        <w:jc w:val="both"/>
        <w:rPr>
          <w:rFonts w:ascii="Times New Roman" w:hAnsi="Times New Roman" w:cs="Times New Roman"/>
          <w:sz w:val="24"/>
          <w:szCs w:val="24"/>
          <w:lang w:val="de-DE"/>
        </w:rPr>
      </w:pPr>
      <w:r w:rsidRPr="006647EA">
        <w:rPr>
          <w:rFonts w:ascii="Times New Roman" w:hAnsi="Times New Roman" w:cs="Times New Roman"/>
          <w:sz w:val="24"/>
          <w:szCs w:val="24"/>
          <w:lang w:val="de-DE"/>
        </w:rPr>
        <w:t xml:space="preserve">4. </w:t>
      </w:r>
      <w:r w:rsidRPr="00294E4E">
        <w:rPr>
          <w:rFonts w:ascii="Times New Roman" w:hAnsi="Times New Roman" w:cs="Times New Roman"/>
          <w:sz w:val="24"/>
          <w:szCs w:val="24"/>
          <w:lang w:val="de-DE"/>
        </w:rPr>
        <w:t>Dreyer</w:t>
      </w:r>
      <w:r w:rsidRPr="006647EA">
        <w:rPr>
          <w:rFonts w:ascii="Times New Roman" w:hAnsi="Times New Roman" w:cs="Times New Roman"/>
          <w:sz w:val="24"/>
          <w:szCs w:val="24"/>
          <w:lang w:val="de-DE"/>
        </w:rPr>
        <w:t xml:space="preserve"> / </w:t>
      </w:r>
      <w:r w:rsidRPr="00294E4E">
        <w:rPr>
          <w:rFonts w:ascii="Times New Roman" w:hAnsi="Times New Roman" w:cs="Times New Roman"/>
          <w:sz w:val="24"/>
          <w:szCs w:val="24"/>
          <w:lang w:val="de-DE"/>
        </w:rPr>
        <w:t>Schmitt</w:t>
      </w:r>
      <w:r w:rsidRPr="006647EA">
        <w:rPr>
          <w:rFonts w:ascii="Times New Roman" w:hAnsi="Times New Roman" w:cs="Times New Roman"/>
          <w:sz w:val="24"/>
          <w:szCs w:val="24"/>
          <w:lang w:val="de-DE"/>
        </w:rPr>
        <w:t xml:space="preserve">. </w:t>
      </w:r>
      <w:r w:rsidRPr="00294E4E">
        <w:rPr>
          <w:rFonts w:ascii="Times New Roman" w:hAnsi="Times New Roman" w:cs="Times New Roman"/>
          <w:sz w:val="24"/>
          <w:szCs w:val="24"/>
          <w:lang w:val="de-DE"/>
        </w:rPr>
        <w:t>Lehr</w:t>
      </w:r>
      <w:r>
        <w:rPr>
          <w:rFonts w:ascii="Times New Roman" w:hAnsi="Times New Roman" w:cs="Times New Roman"/>
          <w:sz w:val="24"/>
          <w:szCs w:val="24"/>
          <w:lang w:val="de-DE"/>
        </w:rPr>
        <w:t xml:space="preserve">- und Übungsbuch der deutschen Grammatik. </w:t>
      </w:r>
      <w:proofErr w:type="spellStart"/>
      <w:r w:rsidR="00CC37FD">
        <w:rPr>
          <w:rFonts w:ascii="Times New Roman" w:hAnsi="Times New Roman" w:cs="Times New Roman"/>
          <w:sz w:val="24"/>
          <w:szCs w:val="24"/>
          <w:lang w:val="de-DE"/>
        </w:rPr>
        <w:t>Hueber</w:t>
      </w:r>
      <w:proofErr w:type="spellEnd"/>
      <w:r w:rsidR="00CC37FD">
        <w:rPr>
          <w:rFonts w:ascii="Times New Roman" w:hAnsi="Times New Roman" w:cs="Times New Roman"/>
          <w:sz w:val="24"/>
          <w:szCs w:val="24"/>
          <w:lang w:val="de-DE"/>
        </w:rPr>
        <w:t xml:space="preserve"> Verlag, 2002. </w:t>
      </w:r>
    </w:p>
    <w:p w:rsidR="006647EA" w:rsidRDefault="00CC37FD" w:rsidP="006647EA">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5. </w:t>
      </w:r>
      <w:r w:rsidR="006647EA" w:rsidRPr="00294E4E">
        <w:rPr>
          <w:rFonts w:ascii="Times New Roman" w:hAnsi="Times New Roman" w:cs="Times New Roman"/>
          <w:sz w:val="24"/>
          <w:szCs w:val="24"/>
          <w:lang w:val="de-DE"/>
        </w:rPr>
        <w:t>Hall /</w:t>
      </w:r>
      <w:r w:rsidR="006647EA">
        <w:rPr>
          <w:rFonts w:ascii="Times New Roman" w:hAnsi="Times New Roman" w:cs="Times New Roman"/>
          <w:sz w:val="24"/>
          <w:szCs w:val="24"/>
          <w:lang w:val="de-DE"/>
        </w:rPr>
        <w:t xml:space="preserve"> </w:t>
      </w:r>
      <w:proofErr w:type="spellStart"/>
      <w:r w:rsidR="006647EA">
        <w:rPr>
          <w:rFonts w:ascii="Times New Roman" w:hAnsi="Times New Roman" w:cs="Times New Roman"/>
          <w:sz w:val="24"/>
          <w:szCs w:val="24"/>
          <w:lang w:val="de-DE"/>
        </w:rPr>
        <w:t>Scheiner</w:t>
      </w:r>
      <w:proofErr w:type="spellEnd"/>
      <w:r w:rsidR="006647EA">
        <w:rPr>
          <w:rFonts w:ascii="Times New Roman" w:hAnsi="Times New Roman" w:cs="Times New Roman"/>
          <w:sz w:val="24"/>
          <w:szCs w:val="24"/>
          <w:lang w:val="de-DE"/>
        </w:rPr>
        <w:t xml:space="preserve">. Übungsgrammatik </w:t>
      </w:r>
      <w:proofErr w:type="spellStart"/>
      <w:r w:rsidR="006647EA">
        <w:rPr>
          <w:rFonts w:ascii="Times New Roman" w:hAnsi="Times New Roman" w:cs="Times New Roman"/>
          <w:sz w:val="24"/>
          <w:szCs w:val="24"/>
          <w:lang w:val="de-DE"/>
        </w:rPr>
        <w:t>DaF</w:t>
      </w:r>
      <w:proofErr w:type="spellEnd"/>
      <w:r w:rsidR="006647EA">
        <w:rPr>
          <w:rFonts w:ascii="Times New Roman" w:hAnsi="Times New Roman" w:cs="Times New Roman"/>
          <w:sz w:val="24"/>
          <w:szCs w:val="24"/>
          <w:lang w:val="de-DE"/>
        </w:rPr>
        <w:t xml:space="preserve"> für Fortgeschrittene. </w:t>
      </w:r>
      <w:proofErr w:type="spellStart"/>
      <w:r>
        <w:rPr>
          <w:rFonts w:ascii="Times New Roman" w:hAnsi="Times New Roman" w:cs="Times New Roman"/>
          <w:sz w:val="24"/>
          <w:szCs w:val="24"/>
          <w:lang w:val="de-DE"/>
        </w:rPr>
        <w:t>Hueber</w:t>
      </w:r>
      <w:proofErr w:type="spellEnd"/>
      <w:r>
        <w:rPr>
          <w:rFonts w:ascii="Times New Roman" w:hAnsi="Times New Roman" w:cs="Times New Roman"/>
          <w:sz w:val="24"/>
          <w:szCs w:val="24"/>
          <w:lang w:val="de-DE"/>
        </w:rPr>
        <w:t xml:space="preserve"> Verlag, 2010. </w:t>
      </w:r>
    </w:p>
    <w:p w:rsidR="006647EA" w:rsidRPr="00294E4E" w:rsidRDefault="00CC37FD" w:rsidP="006647EA">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6. </w:t>
      </w:r>
      <w:r w:rsidR="006647EA">
        <w:rPr>
          <w:rFonts w:ascii="Times New Roman" w:hAnsi="Times New Roman" w:cs="Times New Roman"/>
          <w:sz w:val="24"/>
          <w:szCs w:val="24"/>
          <w:lang w:val="de-DE"/>
        </w:rPr>
        <w:t xml:space="preserve">Helbig </w:t>
      </w:r>
      <w:r w:rsidR="006647EA" w:rsidRPr="00294E4E">
        <w:rPr>
          <w:rFonts w:ascii="Times New Roman" w:hAnsi="Times New Roman" w:cs="Times New Roman"/>
          <w:sz w:val="24"/>
          <w:szCs w:val="24"/>
          <w:lang w:val="de-DE"/>
        </w:rPr>
        <w:t xml:space="preserve">/ </w:t>
      </w:r>
      <w:proofErr w:type="spellStart"/>
      <w:r w:rsidR="006647EA" w:rsidRPr="00294E4E">
        <w:rPr>
          <w:rFonts w:ascii="Times New Roman" w:hAnsi="Times New Roman" w:cs="Times New Roman"/>
          <w:sz w:val="24"/>
          <w:szCs w:val="24"/>
          <w:lang w:val="de-DE"/>
        </w:rPr>
        <w:t>Buscha</w:t>
      </w:r>
      <w:proofErr w:type="spellEnd"/>
      <w:r w:rsidR="006647EA" w:rsidRPr="00294E4E">
        <w:rPr>
          <w:rFonts w:ascii="Times New Roman" w:hAnsi="Times New Roman" w:cs="Times New Roman"/>
          <w:sz w:val="24"/>
          <w:szCs w:val="24"/>
          <w:lang w:val="de-DE"/>
        </w:rPr>
        <w:t xml:space="preserve">. Leitfaden der deutschen </w:t>
      </w:r>
      <w:r>
        <w:rPr>
          <w:rFonts w:ascii="Times New Roman" w:hAnsi="Times New Roman" w:cs="Times New Roman"/>
          <w:sz w:val="24"/>
          <w:szCs w:val="24"/>
          <w:lang w:val="de-DE"/>
        </w:rPr>
        <w:t xml:space="preserve">Grammatik. Langenscheidt Verlag, 1997. </w:t>
      </w:r>
      <w:r w:rsidR="006647EA" w:rsidRPr="00294E4E">
        <w:rPr>
          <w:rFonts w:ascii="Times New Roman" w:hAnsi="Times New Roman" w:cs="Times New Roman"/>
          <w:sz w:val="24"/>
          <w:szCs w:val="24"/>
          <w:lang w:val="de-DE"/>
        </w:rPr>
        <w:t xml:space="preserve"> </w:t>
      </w:r>
    </w:p>
    <w:p w:rsidR="006647EA" w:rsidRPr="00294E4E" w:rsidRDefault="00CC37FD" w:rsidP="006647EA">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7. </w:t>
      </w:r>
      <w:r w:rsidR="006647EA" w:rsidRPr="00294E4E">
        <w:rPr>
          <w:rFonts w:ascii="Times New Roman" w:hAnsi="Times New Roman" w:cs="Times New Roman"/>
          <w:sz w:val="24"/>
          <w:szCs w:val="24"/>
          <w:lang w:val="de-DE"/>
        </w:rPr>
        <w:t xml:space="preserve">Helbig / </w:t>
      </w:r>
      <w:proofErr w:type="spellStart"/>
      <w:r w:rsidR="006647EA" w:rsidRPr="00294E4E">
        <w:rPr>
          <w:rFonts w:ascii="Times New Roman" w:hAnsi="Times New Roman" w:cs="Times New Roman"/>
          <w:sz w:val="24"/>
          <w:szCs w:val="24"/>
          <w:lang w:val="de-DE"/>
        </w:rPr>
        <w:t>Buscha</w:t>
      </w:r>
      <w:proofErr w:type="spellEnd"/>
      <w:r w:rsidR="006647EA" w:rsidRPr="00294E4E">
        <w:rPr>
          <w:rFonts w:ascii="Times New Roman" w:hAnsi="Times New Roman" w:cs="Times New Roman"/>
          <w:sz w:val="24"/>
          <w:szCs w:val="24"/>
          <w:lang w:val="de-DE"/>
        </w:rPr>
        <w:t>. Übungsbuch Deutsch.</w:t>
      </w:r>
      <w:r>
        <w:rPr>
          <w:rFonts w:ascii="Times New Roman" w:hAnsi="Times New Roman" w:cs="Times New Roman"/>
          <w:sz w:val="24"/>
          <w:szCs w:val="24"/>
          <w:lang w:val="de-DE"/>
        </w:rPr>
        <w:t xml:space="preserve"> Langenscheidt Verlag, 2004. </w:t>
      </w:r>
      <w:r w:rsidR="006647EA" w:rsidRPr="00294E4E">
        <w:rPr>
          <w:rFonts w:ascii="Times New Roman" w:hAnsi="Times New Roman" w:cs="Times New Roman"/>
          <w:sz w:val="24"/>
          <w:szCs w:val="24"/>
          <w:lang w:val="de-DE"/>
        </w:rPr>
        <w:t xml:space="preserve">  </w:t>
      </w:r>
    </w:p>
    <w:p w:rsidR="006647EA" w:rsidRDefault="00CC37FD" w:rsidP="006647EA">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8. </w:t>
      </w:r>
      <w:r w:rsidR="006647EA">
        <w:rPr>
          <w:rFonts w:ascii="Times New Roman" w:hAnsi="Times New Roman" w:cs="Times New Roman"/>
          <w:sz w:val="24"/>
          <w:szCs w:val="24"/>
          <w:lang w:val="de-DE"/>
        </w:rPr>
        <w:t xml:space="preserve">Hering A. u.a. Übungsgrammatik für  die Mittelstufe. </w:t>
      </w:r>
      <w:proofErr w:type="spellStart"/>
      <w:r w:rsidR="008C4074">
        <w:rPr>
          <w:rFonts w:ascii="Times New Roman" w:hAnsi="Times New Roman" w:cs="Times New Roman"/>
          <w:sz w:val="24"/>
          <w:szCs w:val="24"/>
          <w:lang w:val="de-DE"/>
        </w:rPr>
        <w:t>Hueber</w:t>
      </w:r>
      <w:proofErr w:type="spellEnd"/>
      <w:r w:rsidR="008C4074">
        <w:rPr>
          <w:rFonts w:ascii="Times New Roman" w:hAnsi="Times New Roman" w:cs="Times New Roman"/>
          <w:sz w:val="24"/>
          <w:szCs w:val="24"/>
          <w:lang w:val="de-DE"/>
        </w:rPr>
        <w:t xml:space="preserve"> Verlag, 2009.</w:t>
      </w:r>
    </w:p>
    <w:p w:rsidR="006647EA" w:rsidRPr="00437FC2" w:rsidRDefault="00CC37FD" w:rsidP="006647EA">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de-DE"/>
        </w:rPr>
        <w:t xml:space="preserve">9. </w:t>
      </w:r>
      <w:r w:rsidR="006647EA" w:rsidRPr="006647EA">
        <w:rPr>
          <w:rFonts w:ascii="Times New Roman" w:hAnsi="Times New Roman" w:cs="Times New Roman"/>
          <w:sz w:val="24"/>
          <w:szCs w:val="24"/>
          <w:lang w:val="de-DE"/>
        </w:rPr>
        <w:t>Lesestoffe zur deutschen Lexikologie. M</w:t>
      </w:r>
      <w:r w:rsidR="006647EA" w:rsidRPr="00437FC2">
        <w:rPr>
          <w:rFonts w:ascii="Times New Roman" w:hAnsi="Times New Roman" w:cs="Times New Roman"/>
          <w:sz w:val="24"/>
          <w:szCs w:val="24"/>
        </w:rPr>
        <w:t xml:space="preserve">., 1985. </w:t>
      </w:r>
    </w:p>
    <w:p w:rsidR="00437FC2" w:rsidRDefault="00CC37FD" w:rsidP="00437FC2">
      <w:pPr>
        <w:spacing w:after="0" w:line="360" w:lineRule="auto"/>
        <w:rPr>
          <w:rFonts w:ascii="Times New Roman" w:hAnsi="Times New Roman" w:cs="Times New Roman"/>
          <w:sz w:val="24"/>
          <w:szCs w:val="24"/>
        </w:rPr>
      </w:pPr>
      <w:r w:rsidRPr="00437FC2">
        <w:rPr>
          <w:rFonts w:ascii="Times New Roman" w:hAnsi="Times New Roman" w:cs="Times New Roman"/>
          <w:sz w:val="24"/>
          <w:szCs w:val="24"/>
        </w:rPr>
        <w:t xml:space="preserve">10. </w:t>
      </w:r>
      <w:r w:rsidR="00437FC2">
        <w:rPr>
          <w:rFonts w:ascii="Times New Roman" w:hAnsi="Times New Roman" w:cs="Times New Roman"/>
          <w:sz w:val="24"/>
          <w:szCs w:val="24"/>
        </w:rPr>
        <w:t xml:space="preserve">Большой немецко-русский словарь под ред. О. И. </w:t>
      </w:r>
      <w:proofErr w:type="spellStart"/>
      <w:r w:rsidR="00437FC2">
        <w:rPr>
          <w:rFonts w:ascii="Times New Roman" w:hAnsi="Times New Roman" w:cs="Times New Roman"/>
          <w:sz w:val="24"/>
          <w:szCs w:val="24"/>
        </w:rPr>
        <w:t>Москальской</w:t>
      </w:r>
      <w:proofErr w:type="spellEnd"/>
      <w:r w:rsidR="00437FC2">
        <w:rPr>
          <w:rFonts w:ascii="Times New Roman" w:hAnsi="Times New Roman" w:cs="Times New Roman"/>
          <w:sz w:val="24"/>
          <w:szCs w:val="24"/>
        </w:rPr>
        <w:t xml:space="preserve">. М., 2002. </w:t>
      </w:r>
    </w:p>
    <w:p w:rsidR="00437FC2" w:rsidRDefault="00437FC2" w:rsidP="00437FC2">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437FC2">
        <w:rPr>
          <w:rFonts w:ascii="Times New Roman" w:hAnsi="Times New Roman" w:cs="Times New Roman"/>
          <w:sz w:val="24"/>
          <w:szCs w:val="24"/>
        </w:rPr>
        <w:t>1</w:t>
      </w:r>
      <w:r>
        <w:rPr>
          <w:rFonts w:ascii="Times New Roman" w:hAnsi="Times New Roman" w:cs="Times New Roman"/>
          <w:sz w:val="24"/>
          <w:szCs w:val="24"/>
        </w:rPr>
        <w:t xml:space="preserve">. Русско-немецкий словарь под ред. Е. И. </w:t>
      </w:r>
      <w:proofErr w:type="spellStart"/>
      <w:r>
        <w:rPr>
          <w:rFonts w:ascii="Times New Roman" w:hAnsi="Times New Roman" w:cs="Times New Roman"/>
          <w:sz w:val="24"/>
          <w:szCs w:val="24"/>
        </w:rPr>
        <w:t>Лепинг</w:t>
      </w:r>
      <w:proofErr w:type="spellEnd"/>
      <w:r>
        <w:rPr>
          <w:rFonts w:ascii="Times New Roman" w:hAnsi="Times New Roman" w:cs="Times New Roman"/>
          <w:sz w:val="24"/>
          <w:szCs w:val="24"/>
        </w:rPr>
        <w:t xml:space="preserve"> и др. М., 1978. </w:t>
      </w:r>
    </w:p>
    <w:p w:rsidR="00437FC2" w:rsidRPr="00437FC2" w:rsidRDefault="00437FC2" w:rsidP="00437FC2">
      <w:pPr>
        <w:spacing w:after="0" w:line="360" w:lineRule="auto"/>
        <w:rPr>
          <w:rFonts w:ascii="Times New Roman" w:hAnsi="Times New Roman" w:cs="Times New Roman"/>
          <w:sz w:val="24"/>
          <w:szCs w:val="24"/>
        </w:rPr>
      </w:pPr>
      <w:r>
        <w:rPr>
          <w:rFonts w:ascii="Times New Roman" w:hAnsi="Times New Roman" w:cs="Times New Roman"/>
          <w:sz w:val="24"/>
          <w:szCs w:val="24"/>
        </w:rPr>
        <w:t>1</w:t>
      </w:r>
      <w:r w:rsidRPr="0087781A">
        <w:rPr>
          <w:rFonts w:ascii="Times New Roman" w:hAnsi="Times New Roman" w:cs="Times New Roman"/>
          <w:sz w:val="24"/>
          <w:szCs w:val="24"/>
        </w:rPr>
        <w:t>2</w:t>
      </w:r>
      <w:r>
        <w:rPr>
          <w:rFonts w:ascii="Times New Roman" w:hAnsi="Times New Roman" w:cs="Times New Roman"/>
          <w:sz w:val="24"/>
          <w:szCs w:val="24"/>
        </w:rPr>
        <w:t xml:space="preserve">. </w:t>
      </w:r>
      <w:proofErr w:type="spellStart"/>
      <w:r>
        <w:rPr>
          <w:rFonts w:ascii="Times New Roman" w:hAnsi="Times New Roman" w:cs="Times New Roman"/>
          <w:sz w:val="24"/>
          <w:szCs w:val="24"/>
        </w:rPr>
        <w:t>Duden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Universal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Wörterbuch</w:t>
      </w:r>
      <w:proofErr w:type="spellEnd"/>
      <w:r>
        <w:rPr>
          <w:rFonts w:ascii="Times New Roman" w:hAnsi="Times New Roman" w:cs="Times New Roman"/>
          <w:sz w:val="24"/>
          <w:szCs w:val="24"/>
        </w:rPr>
        <w:t xml:space="preserve">. </w:t>
      </w:r>
    </w:p>
    <w:p w:rsidR="006647EA" w:rsidRPr="00437FC2" w:rsidRDefault="006647EA" w:rsidP="006647EA">
      <w:pPr>
        <w:spacing w:after="0" w:line="360" w:lineRule="auto"/>
        <w:jc w:val="both"/>
        <w:rPr>
          <w:rFonts w:ascii="Times New Roman" w:hAnsi="Times New Roman" w:cs="Times New Roman"/>
          <w:sz w:val="24"/>
          <w:szCs w:val="24"/>
        </w:rPr>
      </w:pPr>
    </w:p>
    <w:p w:rsidR="006647EA" w:rsidRPr="00672540" w:rsidRDefault="006647EA" w:rsidP="004B7974">
      <w:pPr>
        <w:spacing w:after="0" w:line="360" w:lineRule="auto"/>
        <w:rPr>
          <w:rFonts w:ascii="Times New Roman" w:hAnsi="Times New Roman" w:cs="Times New Roman"/>
          <w:sz w:val="24"/>
          <w:szCs w:val="24"/>
        </w:rPr>
      </w:pPr>
    </w:p>
    <w:p w:rsidR="00F92F62" w:rsidRPr="00437FC2" w:rsidRDefault="00F92F62" w:rsidP="007B1277">
      <w:pPr>
        <w:spacing w:after="0" w:line="360" w:lineRule="auto"/>
        <w:jc w:val="center"/>
        <w:rPr>
          <w:rFonts w:ascii="Times New Roman" w:hAnsi="Times New Roman" w:cs="Times New Roman"/>
          <w:sz w:val="24"/>
          <w:szCs w:val="24"/>
        </w:rPr>
      </w:pPr>
    </w:p>
    <w:p w:rsidR="007B1277" w:rsidRDefault="003907F4" w:rsidP="007B1277">
      <w:pPr>
        <w:spacing w:after="0" w:line="360"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Образец текста </w:t>
      </w:r>
      <w:r w:rsidR="007B1277">
        <w:rPr>
          <w:rFonts w:ascii="Times New Roman" w:hAnsi="Times New Roman" w:cs="Times New Roman"/>
          <w:b/>
          <w:i/>
          <w:sz w:val="28"/>
          <w:szCs w:val="28"/>
        </w:rPr>
        <w:t xml:space="preserve">по специальности для перевода </w:t>
      </w:r>
    </w:p>
    <w:p w:rsidR="00344276" w:rsidRPr="00437FC2" w:rsidRDefault="007B1277" w:rsidP="007B1277">
      <w:pPr>
        <w:spacing w:after="0" w:line="360" w:lineRule="auto"/>
        <w:jc w:val="center"/>
        <w:rPr>
          <w:rFonts w:ascii="Times New Roman" w:hAnsi="Times New Roman" w:cs="Times New Roman"/>
          <w:b/>
          <w:i/>
          <w:sz w:val="28"/>
          <w:szCs w:val="28"/>
          <w:lang w:val="de-DE"/>
        </w:rPr>
      </w:pPr>
      <w:r>
        <w:rPr>
          <w:rFonts w:ascii="Times New Roman" w:hAnsi="Times New Roman" w:cs="Times New Roman"/>
          <w:b/>
          <w:i/>
          <w:sz w:val="28"/>
          <w:szCs w:val="28"/>
        </w:rPr>
        <w:t>и</w:t>
      </w:r>
      <w:r w:rsidRPr="00437FC2">
        <w:rPr>
          <w:rFonts w:ascii="Times New Roman" w:hAnsi="Times New Roman" w:cs="Times New Roman"/>
          <w:b/>
          <w:i/>
          <w:sz w:val="28"/>
          <w:szCs w:val="28"/>
          <w:lang w:val="de-DE"/>
        </w:rPr>
        <w:t xml:space="preserve">  </w:t>
      </w:r>
      <w:r>
        <w:rPr>
          <w:rFonts w:ascii="Times New Roman" w:hAnsi="Times New Roman" w:cs="Times New Roman"/>
          <w:b/>
          <w:i/>
          <w:sz w:val="28"/>
          <w:szCs w:val="28"/>
        </w:rPr>
        <w:t>реферирования</w:t>
      </w:r>
    </w:p>
    <w:p w:rsidR="007B1277" w:rsidRPr="00437FC2" w:rsidRDefault="007B1277" w:rsidP="007B1277">
      <w:pPr>
        <w:spacing w:after="0" w:line="360" w:lineRule="auto"/>
        <w:jc w:val="center"/>
        <w:rPr>
          <w:rFonts w:ascii="Times New Roman" w:hAnsi="Times New Roman" w:cs="Times New Roman"/>
          <w:b/>
          <w:i/>
          <w:sz w:val="28"/>
          <w:szCs w:val="28"/>
          <w:lang w:val="de-DE"/>
        </w:rPr>
      </w:pPr>
      <w:r w:rsidRPr="00437FC2">
        <w:rPr>
          <w:rFonts w:ascii="Times New Roman" w:hAnsi="Times New Roman" w:cs="Times New Roman"/>
          <w:b/>
          <w:i/>
          <w:sz w:val="28"/>
          <w:szCs w:val="28"/>
          <w:lang w:val="de-DE"/>
        </w:rPr>
        <w:t xml:space="preserve"> </w:t>
      </w:r>
    </w:p>
    <w:p w:rsidR="007B1277" w:rsidRPr="00437FC2" w:rsidRDefault="007B1277" w:rsidP="00344276">
      <w:pPr>
        <w:spacing w:after="0" w:line="240" w:lineRule="auto"/>
        <w:jc w:val="both"/>
        <w:rPr>
          <w:rFonts w:ascii="Times New Roman" w:hAnsi="Times New Roman" w:cs="Times New Roman"/>
          <w:b/>
          <w:sz w:val="28"/>
          <w:szCs w:val="28"/>
          <w:lang w:val="de-DE"/>
        </w:rPr>
      </w:pPr>
      <w:r>
        <w:rPr>
          <w:rFonts w:ascii="Times New Roman" w:hAnsi="Times New Roman" w:cs="Times New Roman"/>
          <w:b/>
          <w:sz w:val="28"/>
          <w:szCs w:val="28"/>
          <w:lang w:val="de-DE"/>
        </w:rPr>
        <w:t>Textsorte</w:t>
      </w:r>
      <w:r w:rsidRPr="00437FC2">
        <w:rPr>
          <w:rFonts w:ascii="Times New Roman" w:hAnsi="Times New Roman" w:cs="Times New Roman"/>
          <w:b/>
          <w:sz w:val="28"/>
          <w:szCs w:val="28"/>
          <w:lang w:val="de-DE"/>
        </w:rPr>
        <w:t xml:space="preserve"> – </w:t>
      </w:r>
      <w:r>
        <w:rPr>
          <w:rFonts w:ascii="Times New Roman" w:hAnsi="Times New Roman" w:cs="Times New Roman"/>
          <w:b/>
          <w:sz w:val="28"/>
          <w:szCs w:val="28"/>
          <w:lang w:val="de-DE"/>
        </w:rPr>
        <w:t>Textmuster</w:t>
      </w:r>
      <w:r w:rsidRPr="00437FC2">
        <w:rPr>
          <w:rFonts w:ascii="Times New Roman" w:hAnsi="Times New Roman" w:cs="Times New Roman"/>
          <w:b/>
          <w:sz w:val="28"/>
          <w:szCs w:val="28"/>
          <w:lang w:val="de-DE"/>
        </w:rPr>
        <w:t xml:space="preserve"> – </w:t>
      </w:r>
      <w:r>
        <w:rPr>
          <w:rFonts w:ascii="Times New Roman" w:hAnsi="Times New Roman" w:cs="Times New Roman"/>
          <w:b/>
          <w:sz w:val="28"/>
          <w:szCs w:val="28"/>
          <w:lang w:val="de-DE"/>
        </w:rPr>
        <w:t>Textmustermischung</w:t>
      </w:r>
      <w:r w:rsidRPr="00437FC2">
        <w:rPr>
          <w:rFonts w:ascii="Times New Roman" w:hAnsi="Times New Roman" w:cs="Times New Roman"/>
          <w:b/>
          <w:sz w:val="28"/>
          <w:szCs w:val="28"/>
          <w:lang w:val="de-DE"/>
        </w:rPr>
        <w:t xml:space="preserve">. </w:t>
      </w:r>
    </w:p>
    <w:p w:rsidR="00344276" w:rsidRDefault="00344276" w:rsidP="00344276">
      <w:pPr>
        <w:spacing w:after="0" w:line="240" w:lineRule="auto"/>
        <w:jc w:val="both"/>
        <w:rPr>
          <w:rFonts w:ascii="Times New Roman" w:hAnsi="Times New Roman" w:cs="Times New Roman"/>
          <w:b/>
          <w:sz w:val="28"/>
          <w:szCs w:val="28"/>
          <w:lang w:val="de-DE"/>
        </w:rPr>
      </w:pPr>
      <w:r>
        <w:rPr>
          <w:rFonts w:ascii="Times New Roman" w:hAnsi="Times New Roman" w:cs="Times New Roman"/>
          <w:b/>
          <w:sz w:val="28"/>
          <w:szCs w:val="28"/>
          <w:lang w:val="de-DE"/>
        </w:rPr>
        <w:t>Konzept un</w:t>
      </w:r>
      <w:r w:rsidR="003907F4">
        <w:rPr>
          <w:rFonts w:ascii="Times New Roman" w:hAnsi="Times New Roman" w:cs="Times New Roman"/>
          <w:b/>
          <w:sz w:val="28"/>
          <w:szCs w:val="28"/>
          <w:lang w:val="de-DE"/>
        </w:rPr>
        <w:t>d Analysebeispiele</w:t>
      </w:r>
      <w:r>
        <w:rPr>
          <w:rFonts w:ascii="Times New Roman" w:hAnsi="Times New Roman" w:cs="Times New Roman"/>
          <w:b/>
          <w:sz w:val="28"/>
          <w:szCs w:val="28"/>
          <w:lang w:val="de-DE"/>
        </w:rPr>
        <w:t xml:space="preserve"> </w:t>
      </w:r>
    </w:p>
    <w:p w:rsidR="00344276" w:rsidRDefault="00344276" w:rsidP="00344276">
      <w:pPr>
        <w:spacing w:after="0" w:line="240" w:lineRule="auto"/>
        <w:jc w:val="both"/>
        <w:rPr>
          <w:rFonts w:ascii="Times New Roman" w:hAnsi="Times New Roman" w:cs="Times New Roman"/>
          <w:b/>
          <w:sz w:val="28"/>
          <w:szCs w:val="28"/>
          <w:lang w:val="de-DE"/>
        </w:rPr>
      </w:pPr>
    </w:p>
    <w:p w:rsidR="00344276" w:rsidRDefault="00344276" w:rsidP="00344276">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Der Beitrag soll sich Grundkategorien der Textlingui</w:t>
      </w:r>
      <w:r w:rsidR="0043063B">
        <w:rPr>
          <w:rFonts w:ascii="Times New Roman" w:hAnsi="Times New Roman" w:cs="Times New Roman"/>
          <w:sz w:val="24"/>
          <w:szCs w:val="24"/>
          <w:lang w:val="de-DE"/>
        </w:rPr>
        <w:t>stik, nämlich Text, Textsorte, T</w:t>
      </w:r>
      <w:r>
        <w:rPr>
          <w:rFonts w:ascii="Times New Roman" w:hAnsi="Times New Roman" w:cs="Times New Roman"/>
          <w:sz w:val="24"/>
          <w:szCs w:val="24"/>
          <w:lang w:val="de-DE"/>
        </w:rPr>
        <w:t xml:space="preserve">extmuster, Textmustermischung, zuwenden und einen Überblick über deren Gebrauch sowie damit verbundene aktuelle Fragestellungen geben. </w:t>
      </w:r>
    </w:p>
    <w:p w:rsidR="0043063B" w:rsidRPr="00672540" w:rsidRDefault="00344276" w:rsidP="00344276">
      <w:pPr>
        <w:spacing w:after="0" w:line="360" w:lineRule="auto"/>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Zugespitzt gesagt sind es zwei Hauptfragen, die die Textlinguistik beschäftigt haben und noch immer beschäftigen. Gemeint </w:t>
      </w:r>
      <w:proofErr w:type="gramStart"/>
      <w:r>
        <w:rPr>
          <w:rFonts w:ascii="Times New Roman" w:hAnsi="Times New Roman" w:cs="Times New Roman"/>
          <w:sz w:val="24"/>
          <w:szCs w:val="24"/>
          <w:lang w:val="de-DE"/>
        </w:rPr>
        <w:t>ist</w:t>
      </w:r>
      <w:proofErr w:type="gramEnd"/>
      <w:r>
        <w:rPr>
          <w:rFonts w:ascii="Times New Roman" w:hAnsi="Times New Roman" w:cs="Times New Roman"/>
          <w:sz w:val="24"/>
          <w:szCs w:val="24"/>
          <w:lang w:val="de-DE"/>
        </w:rPr>
        <w:t xml:space="preserve"> die Frage nach dem </w:t>
      </w:r>
      <w:r w:rsidRPr="00344276">
        <w:rPr>
          <w:rFonts w:ascii="Times New Roman" w:hAnsi="Times New Roman" w:cs="Times New Roman"/>
          <w:b/>
          <w:sz w:val="24"/>
          <w:szCs w:val="24"/>
          <w:lang w:val="de-DE"/>
        </w:rPr>
        <w:t>Wesen des Phänomens „Text“</w:t>
      </w:r>
      <w:r>
        <w:rPr>
          <w:rFonts w:ascii="Times New Roman" w:hAnsi="Times New Roman" w:cs="Times New Roman"/>
          <w:sz w:val="24"/>
          <w:szCs w:val="24"/>
          <w:lang w:val="de-DE"/>
        </w:rPr>
        <w:t xml:space="preserve"> und die nach </w:t>
      </w:r>
      <w:r w:rsidRPr="00344276">
        <w:rPr>
          <w:rFonts w:ascii="Times New Roman" w:hAnsi="Times New Roman" w:cs="Times New Roman"/>
          <w:b/>
          <w:sz w:val="24"/>
          <w:szCs w:val="24"/>
          <w:lang w:val="de-DE"/>
        </w:rPr>
        <w:t>Strukturierung des Feldes „Text“</w:t>
      </w:r>
      <w:r w:rsidR="00377F07">
        <w:rPr>
          <w:rFonts w:ascii="Times New Roman" w:hAnsi="Times New Roman" w:cs="Times New Roman"/>
          <w:sz w:val="24"/>
          <w:szCs w:val="24"/>
          <w:lang w:val="de-DE"/>
        </w:rPr>
        <w:t>. Mit anderen Worten: man fragt, was genau das ist, was wir alltagssprachlich „Text“ nennen. Und man stellt sich die Frage, wie sich die Menge dieser Phänomene sinnvoll strukturieren, gruppieren, klassifizieren lässt; denn „Text“ existiert ja nicht als Gesamtphänomen – dies ist nur ein gedankliches Konstrukt –, sondern als Menge realer Texte, die sich in wesentlichen Merkmalen gleichen, die sich aber auch unterscheiden: nach untergeordneten Merkmalen, die einigen Texten gemeinsam sind, anderen aber nicht. Diese beiden Fragen wurden jedoch</w:t>
      </w:r>
      <w:r w:rsidR="004E5A8C">
        <w:rPr>
          <w:rFonts w:ascii="Times New Roman" w:hAnsi="Times New Roman" w:cs="Times New Roman"/>
          <w:sz w:val="24"/>
          <w:szCs w:val="24"/>
          <w:lang w:val="de-DE"/>
        </w:rPr>
        <w:t xml:space="preserve">, was mir symptomatisch für die Geschichte der Textlinguistik erscheint, mehr oder weniger unabhängig voneinander gestellt und behandelt. Die eine – die nach dem Wesen des Textes – stand in der Vergangenheit im Vordergrund, die andere – die nach der Strukturierung des Feldes – ist ein Thema der jüngeren Vergangenheit und der Gegenwart. Die Beschäftigung mit Klassifizierungsmöglichkeiten selbst hat auch ihre Geschichte. Sie setzte bei strikten Typisierungen an und sieht ihren Schwerpunkt heute in der auf Alltagswissen gründenden Textsortenbeschreibung. </w:t>
      </w:r>
      <w:r w:rsidR="00836EE8">
        <w:rPr>
          <w:rFonts w:ascii="Times New Roman" w:hAnsi="Times New Roman" w:cs="Times New Roman"/>
          <w:sz w:val="24"/>
          <w:szCs w:val="24"/>
          <w:lang w:val="de-DE"/>
        </w:rPr>
        <w:t xml:space="preserve">Ich meine Gründe dafür zu haben, dass man die Frage nach </w:t>
      </w:r>
      <w:r w:rsidR="0043063B">
        <w:rPr>
          <w:rFonts w:ascii="Times New Roman" w:hAnsi="Times New Roman" w:cs="Times New Roman"/>
          <w:sz w:val="24"/>
          <w:szCs w:val="24"/>
          <w:lang w:val="de-DE"/>
        </w:rPr>
        <w:t xml:space="preserve">einer handhabbaren Klassifizierung von Texten nicht nur verbinden kann, sondern verbinden muss. Diese „handhabbare Klassifizierung“ sehe ich in der Textsorteneinteilung gegeben. </w:t>
      </w:r>
      <w:r w:rsidR="009E2AF7">
        <w:rPr>
          <w:rFonts w:ascii="Times New Roman" w:hAnsi="Times New Roman" w:cs="Times New Roman"/>
          <w:sz w:val="24"/>
          <w:szCs w:val="24"/>
          <w:lang w:val="de-DE"/>
        </w:rPr>
        <w:t xml:space="preserve">Im </w:t>
      </w:r>
      <w:proofErr w:type="gramStart"/>
      <w:r w:rsidR="009E2AF7">
        <w:rPr>
          <w:rFonts w:ascii="Times New Roman" w:hAnsi="Times New Roman" w:cs="Times New Roman"/>
          <w:sz w:val="24"/>
          <w:szCs w:val="24"/>
          <w:lang w:val="de-DE"/>
        </w:rPr>
        <w:t>folgenden</w:t>
      </w:r>
      <w:proofErr w:type="gramEnd"/>
      <w:r w:rsidR="009E2AF7">
        <w:rPr>
          <w:rFonts w:ascii="Times New Roman" w:hAnsi="Times New Roman" w:cs="Times New Roman"/>
          <w:sz w:val="24"/>
          <w:szCs w:val="24"/>
          <w:lang w:val="de-DE"/>
        </w:rPr>
        <w:t xml:space="preserve"> werde ich das zu zeigen versuchen und Vorstellungen von „Textsorte“ und „Textmuster“ die, so hoffe ich, geeignet sein können, reale Texte (Textexemplare) aus ihrer Beziehung zum Muster der jeweiligen Textsorte heraus zu erklären. Vorstellungen, die auch einen theoretischen und praktisch-analytischen Zugriff zum (post)modernen Phänomen des Spiels mit den Textmustern bieten – ein </w:t>
      </w:r>
      <w:r w:rsidR="0043063B">
        <w:rPr>
          <w:rFonts w:ascii="Times New Roman" w:hAnsi="Times New Roman" w:cs="Times New Roman"/>
          <w:sz w:val="24"/>
          <w:szCs w:val="24"/>
          <w:lang w:val="de-DE"/>
        </w:rPr>
        <w:t xml:space="preserve">Phänomen, das den Alltag der Texte immer mehr bestimmt. Es geht mir um einen Ansatz, der möglicherweise auch geeignet sein kann, multimediale Textphänomene textlinguistisch zu erfassen. </w:t>
      </w:r>
    </w:p>
    <w:p w:rsidR="003907F4" w:rsidRDefault="003907F4" w:rsidP="003907F4">
      <w:pPr>
        <w:spacing w:after="0" w:line="360" w:lineRule="auto"/>
        <w:ind w:firstLine="851"/>
        <w:jc w:val="both"/>
        <w:rPr>
          <w:rFonts w:ascii="Times New Roman" w:hAnsi="Times New Roman" w:cs="Times New Roman"/>
          <w:i/>
          <w:sz w:val="20"/>
          <w:szCs w:val="20"/>
          <w:lang w:val="de-DE"/>
        </w:rPr>
      </w:pPr>
    </w:p>
    <w:p w:rsidR="003907F4" w:rsidRDefault="003907F4" w:rsidP="003907F4">
      <w:pPr>
        <w:spacing w:after="0" w:line="360" w:lineRule="auto"/>
        <w:jc w:val="both"/>
        <w:rPr>
          <w:rFonts w:ascii="Times New Roman" w:hAnsi="Times New Roman" w:cs="Times New Roman"/>
          <w:i/>
          <w:lang w:val="de-DE"/>
        </w:rPr>
      </w:pPr>
      <w:r w:rsidRPr="003907F4">
        <w:rPr>
          <w:rFonts w:ascii="Times New Roman" w:hAnsi="Times New Roman" w:cs="Times New Roman"/>
          <w:i/>
          <w:lang w:val="de-DE"/>
        </w:rPr>
        <w:t xml:space="preserve">Aus: </w:t>
      </w:r>
      <w:proofErr w:type="spellStart"/>
      <w:r w:rsidRPr="003907F4">
        <w:rPr>
          <w:rFonts w:ascii="Times New Roman" w:hAnsi="Times New Roman" w:cs="Times New Roman"/>
          <w:i/>
          <w:lang w:val="de-DE"/>
        </w:rPr>
        <w:t>U.Fix</w:t>
      </w:r>
      <w:proofErr w:type="spellEnd"/>
      <w:r w:rsidRPr="003907F4">
        <w:rPr>
          <w:rFonts w:ascii="Times New Roman" w:hAnsi="Times New Roman" w:cs="Times New Roman"/>
          <w:i/>
          <w:lang w:val="de-DE"/>
        </w:rPr>
        <w:t xml:space="preserve">. Text und Textsorten: sprachliche, kommunikative und kulturelle Phänomene. Berlin, 2008. </w:t>
      </w:r>
    </w:p>
    <w:p w:rsidR="003907F4" w:rsidRPr="003907F4" w:rsidRDefault="003907F4" w:rsidP="003907F4">
      <w:pPr>
        <w:spacing w:after="0" w:line="360" w:lineRule="auto"/>
        <w:jc w:val="both"/>
        <w:rPr>
          <w:rFonts w:ascii="Times New Roman" w:hAnsi="Times New Roman" w:cs="Times New Roman"/>
          <w:i/>
          <w:lang w:val="de-DE"/>
        </w:rPr>
      </w:pPr>
    </w:p>
    <w:p w:rsidR="007B1277" w:rsidRPr="00672540" w:rsidRDefault="003907F4" w:rsidP="003907F4">
      <w:pPr>
        <w:spacing w:after="0" w:line="240" w:lineRule="auto"/>
        <w:jc w:val="center"/>
        <w:rPr>
          <w:rFonts w:ascii="Times New Roman" w:hAnsi="Times New Roman" w:cs="Times New Roman"/>
          <w:b/>
          <w:i/>
          <w:sz w:val="28"/>
          <w:szCs w:val="28"/>
          <w:lang w:val="de-DE"/>
        </w:rPr>
      </w:pPr>
      <w:r>
        <w:rPr>
          <w:rFonts w:ascii="Times New Roman" w:hAnsi="Times New Roman" w:cs="Times New Roman"/>
          <w:b/>
          <w:i/>
          <w:sz w:val="28"/>
          <w:szCs w:val="28"/>
        </w:rPr>
        <w:lastRenderedPageBreak/>
        <w:t>Образец</w:t>
      </w:r>
      <w:r w:rsidRPr="00672540">
        <w:rPr>
          <w:rFonts w:ascii="Times New Roman" w:hAnsi="Times New Roman" w:cs="Times New Roman"/>
          <w:b/>
          <w:i/>
          <w:sz w:val="28"/>
          <w:szCs w:val="28"/>
          <w:lang w:val="de-DE"/>
        </w:rPr>
        <w:t xml:space="preserve"> </w:t>
      </w:r>
      <w:r>
        <w:rPr>
          <w:rFonts w:ascii="Times New Roman" w:hAnsi="Times New Roman" w:cs="Times New Roman"/>
          <w:b/>
          <w:i/>
          <w:sz w:val="28"/>
          <w:szCs w:val="28"/>
        </w:rPr>
        <w:t>публицистического</w:t>
      </w:r>
      <w:r w:rsidRPr="00672540">
        <w:rPr>
          <w:rFonts w:ascii="Times New Roman" w:hAnsi="Times New Roman" w:cs="Times New Roman"/>
          <w:b/>
          <w:i/>
          <w:sz w:val="28"/>
          <w:szCs w:val="28"/>
          <w:lang w:val="de-DE"/>
        </w:rPr>
        <w:t xml:space="preserve"> </w:t>
      </w:r>
      <w:r>
        <w:rPr>
          <w:rFonts w:ascii="Times New Roman" w:hAnsi="Times New Roman" w:cs="Times New Roman"/>
          <w:b/>
          <w:i/>
          <w:sz w:val="28"/>
          <w:szCs w:val="28"/>
        </w:rPr>
        <w:t>текста</w:t>
      </w:r>
    </w:p>
    <w:p w:rsidR="003907F4" w:rsidRPr="00672540" w:rsidRDefault="003907F4" w:rsidP="003907F4">
      <w:pPr>
        <w:spacing w:after="0" w:line="240" w:lineRule="auto"/>
        <w:jc w:val="both"/>
        <w:rPr>
          <w:rFonts w:ascii="Times New Roman" w:hAnsi="Times New Roman" w:cs="Times New Roman"/>
          <w:sz w:val="24"/>
          <w:szCs w:val="24"/>
          <w:lang w:val="de-DE"/>
        </w:rPr>
      </w:pPr>
    </w:p>
    <w:p w:rsidR="003907F4" w:rsidRPr="00672540" w:rsidRDefault="003907F4" w:rsidP="00FB4CC8">
      <w:pPr>
        <w:spacing w:after="0" w:line="240" w:lineRule="auto"/>
        <w:ind w:left="851" w:right="283"/>
        <w:jc w:val="both"/>
        <w:rPr>
          <w:rFonts w:ascii="Times New Roman" w:hAnsi="Times New Roman" w:cs="Times New Roman"/>
          <w:b/>
          <w:sz w:val="28"/>
          <w:szCs w:val="28"/>
          <w:lang w:val="de-DE"/>
        </w:rPr>
      </w:pPr>
      <w:r w:rsidRPr="00672540">
        <w:rPr>
          <w:rFonts w:ascii="Times New Roman" w:hAnsi="Times New Roman" w:cs="Times New Roman"/>
          <w:b/>
          <w:sz w:val="28"/>
          <w:szCs w:val="28"/>
          <w:lang w:val="de-DE"/>
        </w:rPr>
        <w:t>Deutschland darf nicht stehenbleiben</w:t>
      </w:r>
    </w:p>
    <w:p w:rsidR="003907F4" w:rsidRDefault="003907F4" w:rsidP="00FB4CC8">
      <w:pPr>
        <w:spacing w:after="0" w:line="240" w:lineRule="auto"/>
        <w:ind w:left="851" w:right="283"/>
        <w:jc w:val="both"/>
        <w:rPr>
          <w:rFonts w:ascii="Times New Roman" w:hAnsi="Times New Roman" w:cs="Times New Roman"/>
          <w:b/>
          <w:lang w:val="de-DE"/>
        </w:rPr>
      </w:pPr>
    </w:p>
    <w:p w:rsidR="003907F4" w:rsidRDefault="007B0AA1" w:rsidP="00FB4CC8">
      <w:pPr>
        <w:spacing w:after="0" w:line="240" w:lineRule="auto"/>
        <w:ind w:left="851" w:right="283"/>
        <w:jc w:val="both"/>
        <w:rPr>
          <w:rFonts w:ascii="Times New Roman" w:hAnsi="Times New Roman" w:cs="Times New Roman"/>
          <w:b/>
          <w:lang w:val="de-DE"/>
        </w:rPr>
      </w:pPr>
      <w:r>
        <w:rPr>
          <w:rFonts w:ascii="Times New Roman" w:hAnsi="Times New Roman" w:cs="Times New Roman"/>
          <w:b/>
          <w:lang w:val="de-DE"/>
        </w:rPr>
        <w:t xml:space="preserve">06.09.2013. </w:t>
      </w:r>
      <w:r w:rsidR="003907F4">
        <w:rPr>
          <w:rFonts w:ascii="Times New Roman" w:hAnsi="Times New Roman" w:cs="Times New Roman"/>
          <w:b/>
          <w:lang w:val="de-DE"/>
        </w:rPr>
        <w:t xml:space="preserve">Der deutschen Wirtschaft geht es </w:t>
      </w:r>
      <w:r w:rsidR="00FB4CC8">
        <w:rPr>
          <w:rFonts w:ascii="Times New Roman" w:hAnsi="Times New Roman" w:cs="Times New Roman"/>
          <w:b/>
          <w:lang w:val="de-DE"/>
        </w:rPr>
        <w:t xml:space="preserve">gerade sehr gut. Darüber dürfen wir uns freuen. Aber nun droht Selbstgefälligkeit – denn die Welt bleibt nicht stehen. </w:t>
      </w:r>
    </w:p>
    <w:p w:rsidR="00FB4CC8" w:rsidRDefault="00FB4CC8" w:rsidP="00FB4CC8">
      <w:pPr>
        <w:spacing w:after="0" w:line="240" w:lineRule="auto"/>
        <w:ind w:left="851" w:right="283"/>
        <w:jc w:val="both"/>
        <w:rPr>
          <w:rFonts w:ascii="Times New Roman" w:hAnsi="Times New Roman" w:cs="Times New Roman"/>
          <w:b/>
          <w:lang w:val="de-DE"/>
        </w:rPr>
      </w:pPr>
    </w:p>
    <w:p w:rsidR="00FB4CC8" w:rsidRDefault="00FB4CC8" w:rsidP="00FB4CC8">
      <w:pPr>
        <w:spacing w:after="0" w:line="240" w:lineRule="auto"/>
        <w:ind w:left="851" w:right="283"/>
        <w:jc w:val="both"/>
        <w:rPr>
          <w:rFonts w:ascii="Times New Roman" w:hAnsi="Times New Roman" w:cs="Times New Roman"/>
          <w:sz w:val="18"/>
          <w:szCs w:val="18"/>
          <w:lang w:val="de-DE"/>
        </w:rPr>
      </w:pPr>
      <w:r>
        <w:rPr>
          <w:rFonts w:ascii="Times New Roman" w:hAnsi="Times New Roman" w:cs="Times New Roman"/>
          <w:sz w:val="18"/>
          <w:szCs w:val="18"/>
          <w:lang w:val="de-DE"/>
        </w:rPr>
        <w:t xml:space="preserve">Von CARSTEN KNOP </w:t>
      </w:r>
    </w:p>
    <w:p w:rsidR="00FB4CC8" w:rsidRDefault="00FB4CC8" w:rsidP="00FB4CC8">
      <w:pPr>
        <w:spacing w:after="0" w:line="240" w:lineRule="auto"/>
        <w:ind w:left="851" w:right="283"/>
        <w:jc w:val="both"/>
        <w:rPr>
          <w:rFonts w:ascii="Times New Roman" w:hAnsi="Times New Roman" w:cs="Times New Roman"/>
          <w:sz w:val="24"/>
          <w:szCs w:val="24"/>
          <w:lang w:val="de-DE"/>
        </w:rPr>
      </w:pPr>
    </w:p>
    <w:p w:rsidR="00FB4CC8" w:rsidRDefault="00FB4CC8" w:rsidP="00FB4CC8">
      <w:pPr>
        <w:spacing w:after="0" w:line="360" w:lineRule="auto"/>
        <w:ind w:left="851" w:right="283"/>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Die Energiewende ist zu teuer, der deutsche Reformeifer erlahmt. Die energieintensive Produktion in Deutschland ist gefährdet. Die Substanzbesteuerung sollte nicht ausgedehnt auf die Vermögensteuern verzichtet werden. Zeitarbeit und Werkverträge sollten nicht noch weiter reguliert werden. Das sind nur einige der Wünsche, die deutsche Tochtergesellschaften großer </w:t>
      </w:r>
      <w:r w:rsidR="007B0AA1">
        <w:rPr>
          <w:rFonts w:ascii="Times New Roman" w:hAnsi="Times New Roman" w:cs="Times New Roman"/>
          <w:sz w:val="24"/>
          <w:szCs w:val="24"/>
          <w:lang w:val="de-DE"/>
        </w:rPr>
        <w:t xml:space="preserve">amerikanischer Unternehmen an die nächste Bundesregierung haben. </w:t>
      </w:r>
    </w:p>
    <w:p w:rsidR="007B0AA1" w:rsidRDefault="007B0AA1" w:rsidP="00FB4CC8">
      <w:pPr>
        <w:spacing w:after="0" w:line="360" w:lineRule="auto"/>
        <w:ind w:left="851" w:right="283"/>
        <w:jc w:val="both"/>
        <w:rPr>
          <w:rFonts w:ascii="Times New Roman" w:hAnsi="Times New Roman" w:cs="Times New Roman"/>
          <w:sz w:val="24"/>
          <w:szCs w:val="24"/>
          <w:lang w:val="de-DE"/>
        </w:rPr>
      </w:pPr>
    </w:p>
    <w:p w:rsidR="007B0AA1" w:rsidRDefault="007B0AA1" w:rsidP="00FB4CC8">
      <w:pPr>
        <w:spacing w:after="0" w:line="360" w:lineRule="auto"/>
        <w:ind w:left="851" w:right="283"/>
        <w:jc w:val="both"/>
        <w:rPr>
          <w:rFonts w:ascii="Times New Roman" w:hAnsi="Times New Roman" w:cs="Times New Roman"/>
          <w:sz w:val="24"/>
          <w:szCs w:val="24"/>
          <w:lang w:val="de-DE"/>
        </w:rPr>
      </w:pPr>
      <w:r>
        <w:rPr>
          <w:rFonts w:ascii="Times New Roman" w:hAnsi="Times New Roman" w:cs="Times New Roman"/>
          <w:sz w:val="24"/>
          <w:szCs w:val="24"/>
          <w:lang w:val="de-DE"/>
        </w:rPr>
        <w:t xml:space="preserve">Das mag in der Aufzählung recht selbstbewusst daherkommen. Doch manchmal ist es ganz gut zu hören, was die anderen sagen. Bevor man in Deutschland ob des wirtschaftlichen Erfolgs der vergangenen Jahre also zu selbstgefällig wird, gilt es darüber nachzudenken, dass nur 22 Prozent der amerikanischen Manager in Deutschland glauben, dass die kommende Bundesregierung in der Lage sein wird, umfassende Reformen der Wirtschafts- und Sozialpolitik umzusetzen. </w:t>
      </w:r>
    </w:p>
    <w:p w:rsidR="007B0AA1" w:rsidRDefault="007B0AA1" w:rsidP="00FB4CC8">
      <w:pPr>
        <w:spacing w:after="0" w:line="360" w:lineRule="auto"/>
        <w:ind w:left="851" w:right="283"/>
        <w:jc w:val="both"/>
        <w:rPr>
          <w:rFonts w:ascii="Times New Roman" w:hAnsi="Times New Roman" w:cs="Times New Roman"/>
          <w:sz w:val="24"/>
          <w:szCs w:val="24"/>
          <w:lang w:val="de-DE"/>
        </w:rPr>
      </w:pPr>
    </w:p>
    <w:p w:rsidR="007B0AA1" w:rsidRDefault="007B0AA1" w:rsidP="00FB4CC8">
      <w:pPr>
        <w:spacing w:after="0" w:line="360" w:lineRule="auto"/>
        <w:ind w:left="851" w:right="283"/>
        <w:jc w:val="both"/>
        <w:rPr>
          <w:rFonts w:ascii="Times New Roman" w:hAnsi="Times New Roman" w:cs="Times New Roman"/>
          <w:sz w:val="24"/>
          <w:szCs w:val="24"/>
          <w:lang w:val="de-DE"/>
        </w:rPr>
      </w:pPr>
      <w:r>
        <w:rPr>
          <w:rFonts w:ascii="Times New Roman" w:hAnsi="Times New Roman" w:cs="Times New Roman"/>
          <w:sz w:val="24"/>
          <w:szCs w:val="24"/>
          <w:lang w:val="de-DE"/>
        </w:rPr>
        <w:t>Daran kann man sehen: Im Wahlkampf wird eindeutig zu wenig über die Wirtschaft geredet. Den Deutschen geht es in dieser Hinsicht der</w:t>
      </w:r>
      <w:r w:rsidR="00975281">
        <w:rPr>
          <w:rFonts w:ascii="Times New Roman" w:hAnsi="Times New Roman" w:cs="Times New Roman"/>
          <w:sz w:val="24"/>
          <w:szCs w:val="24"/>
          <w:lang w:val="de-DE"/>
        </w:rPr>
        <w:t xml:space="preserve">zeit offenbar zu gut. Das sind Erfolge der Vergangenheit, über die man sich zu Recht freuen darf. Aber die Welt bleibt eben nicht stehen. </w:t>
      </w:r>
    </w:p>
    <w:p w:rsidR="00975281" w:rsidRDefault="00975281" w:rsidP="00FB4CC8">
      <w:pPr>
        <w:spacing w:after="0" w:line="360" w:lineRule="auto"/>
        <w:ind w:left="851" w:right="283"/>
        <w:jc w:val="both"/>
        <w:rPr>
          <w:rFonts w:ascii="Times New Roman" w:hAnsi="Times New Roman" w:cs="Times New Roman"/>
          <w:sz w:val="24"/>
          <w:szCs w:val="24"/>
          <w:lang w:val="de-DE"/>
        </w:rPr>
      </w:pPr>
    </w:p>
    <w:p w:rsidR="00975281" w:rsidRPr="00975281" w:rsidRDefault="00975281" w:rsidP="00975281">
      <w:pPr>
        <w:spacing w:after="0" w:line="360" w:lineRule="auto"/>
        <w:ind w:left="851" w:right="283"/>
        <w:jc w:val="right"/>
        <w:rPr>
          <w:rFonts w:ascii="Times New Roman" w:hAnsi="Times New Roman" w:cs="Times New Roman"/>
          <w:i/>
          <w:lang w:val="de-DE"/>
        </w:rPr>
      </w:pPr>
      <w:r>
        <w:rPr>
          <w:rFonts w:ascii="Times New Roman" w:hAnsi="Times New Roman" w:cs="Times New Roman"/>
          <w:i/>
          <w:lang w:val="de-DE"/>
        </w:rPr>
        <w:t>Aus</w:t>
      </w:r>
      <w:r w:rsidR="00F92F62">
        <w:rPr>
          <w:rFonts w:ascii="Times New Roman" w:hAnsi="Times New Roman" w:cs="Times New Roman"/>
          <w:i/>
          <w:lang w:val="de-DE"/>
        </w:rPr>
        <w:t xml:space="preserve">: </w:t>
      </w:r>
      <w:r>
        <w:rPr>
          <w:rFonts w:ascii="Times New Roman" w:hAnsi="Times New Roman" w:cs="Times New Roman"/>
          <w:i/>
          <w:lang w:val="de-DE"/>
        </w:rPr>
        <w:t xml:space="preserve"> F.A.Z.</w:t>
      </w:r>
    </w:p>
    <w:p w:rsidR="004B7974" w:rsidRPr="007B1277" w:rsidRDefault="004B7974" w:rsidP="00FB4CC8">
      <w:pPr>
        <w:spacing w:after="0" w:line="360" w:lineRule="auto"/>
        <w:ind w:left="851" w:right="283"/>
        <w:jc w:val="both"/>
        <w:rPr>
          <w:rFonts w:ascii="Times New Roman" w:hAnsi="Times New Roman" w:cs="Times New Roman"/>
          <w:sz w:val="24"/>
          <w:szCs w:val="24"/>
          <w:lang w:val="de-DE"/>
        </w:rPr>
      </w:pPr>
    </w:p>
    <w:p w:rsidR="00AB0691" w:rsidRPr="007B1277" w:rsidRDefault="00AB0691" w:rsidP="00FB4CC8">
      <w:pPr>
        <w:spacing w:after="0" w:line="360" w:lineRule="auto"/>
        <w:ind w:left="851" w:right="283"/>
        <w:jc w:val="both"/>
        <w:rPr>
          <w:rFonts w:ascii="Times New Roman" w:hAnsi="Times New Roman" w:cs="Times New Roman"/>
          <w:sz w:val="24"/>
          <w:szCs w:val="24"/>
          <w:lang w:val="de-DE"/>
        </w:rPr>
      </w:pPr>
    </w:p>
    <w:sectPr w:rsidR="00AB0691" w:rsidRPr="007B1277" w:rsidSect="00FF29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4C1"/>
    <w:rsid w:val="00030D5C"/>
    <w:rsid w:val="000F5BBB"/>
    <w:rsid w:val="000F5CDE"/>
    <w:rsid w:val="00216661"/>
    <w:rsid w:val="00344276"/>
    <w:rsid w:val="003467D1"/>
    <w:rsid w:val="00377F07"/>
    <w:rsid w:val="003907F4"/>
    <w:rsid w:val="0039698D"/>
    <w:rsid w:val="003B5030"/>
    <w:rsid w:val="004273CC"/>
    <w:rsid w:val="0043063B"/>
    <w:rsid w:val="00437FC2"/>
    <w:rsid w:val="004B7974"/>
    <w:rsid w:val="004E5A8C"/>
    <w:rsid w:val="006223C6"/>
    <w:rsid w:val="00663DC8"/>
    <w:rsid w:val="006647EA"/>
    <w:rsid w:val="00672540"/>
    <w:rsid w:val="007273F3"/>
    <w:rsid w:val="007544C1"/>
    <w:rsid w:val="007B0AA1"/>
    <w:rsid w:val="007B1277"/>
    <w:rsid w:val="00836EE8"/>
    <w:rsid w:val="0087781A"/>
    <w:rsid w:val="008C4074"/>
    <w:rsid w:val="008F63F1"/>
    <w:rsid w:val="00942B45"/>
    <w:rsid w:val="00975281"/>
    <w:rsid w:val="009E2AF7"/>
    <w:rsid w:val="00A9208C"/>
    <w:rsid w:val="00AB0691"/>
    <w:rsid w:val="00AC7AD8"/>
    <w:rsid w:val="00AF11F3"/>
    <w:rsid w:val="00AF20F6"/>
    <w:rsid w:val="00B37152"/>
    <w:rsid w:val="00BA7A84"/>
    <w:rsid w:val="00CC37FD"/>
    <w:rsid w:val="00DA7EB6"/>
    <w:rsid w:val="00E2098D"/>
    <w:rsid w:val="00E64583"/>
    <w:rsid w:val="00F1373C"/>
    <w:rsid w:val="00F92F62"/>
    <w:rsid w:val="00FB4CC8"/>
    <w:rsid w:val="00FF29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66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66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66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66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1219</Words>
  <Characters>6953</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asp</cp:lastModifiedBy>
  <cp:revision>2</cp:revision>
  <dcterms:created xsi:type="dcterms:W3CDTF">2023-07-01T05:41:00Z</dcterms:created>
  <dcterms:modified xsi:type="dcterms:W3CDTF">2023-07-01T05:41:00Z</dcterms:modified>
</cp:coreProperties>
</file>